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widowControl w:val="0"/>
        <w:spacing w:after="12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2">
      <w:pPr>
        <w:widowControl w:val="0"/>
        <w:spacing w:after="12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3">
      <w:pPr>
        <w:widowControl w:val="0"/>
        <w:spacing w:after="12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4">
      <w:pPr>
        <w:widowControl w:val="0"/>
        <w:spacing w:after="12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5">
      <w:pPr>
        <w:widowControl w:val="0"/>
        <w:spacing w:after="12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6">
      <w:pPr>
        <w:widowControl w:val="0"/>
        <w:spacing w:after="12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7">
      <w:pPr>
        <w:widowControl w:val="0"/>
        <w:spacing w:line="240" w:lineRule="auto"/>
        <w:jc w:val="center"/>
        <w:rPr>
          <w:b w:val="1"/>
          <w:sz w:val="40"/>
          <w:szCs w:val="40"/>
        </w:rPr>
      </w:pPr>
      <w:r w:rsidDel="00000000" w:rsidR="00000000" w:rsidRPr="00000000">
        <w:rPr>
          <w:b w:val="1"/>
          <w:sz w:val="40"/>
          <w:szCs w:val="40"/>
          <w:rtl w:val="0"/>
        </w:rPr>
        <w:t xml:space="preserve">Malawi Compost Transporter</w:t>
      </w:r>
    </w:p>
    <w:p w:rsidR="00000000" w:rsidDel="00000000" w:rsidP="00000000" w:rsidRDefault="00000000" w:rsidRPr="00000000" w14:paraId="00000008">
      <w:pPr>
        <w:widowControl w:val="0"/>
        <w:spacing w:line="240" w:lineRule="auto"/>
        <w:rPr>
          <w:b w:val="1"/>
          <w:sz w:val="40"/>
          <w:szCs w:val="40"/>
        </w:rPr>
      </w:pPr>
      <w:r w:rsidDel="00000000" w:rsidR="00000000" w:rsidRPr="00000000">
        <w:rPr>
          <w:rtl w:val="0"/>
        </w:rPr>
      </w:r>
    </w:p>
    <w:p w:rsidR="00000000" w:rsidDel="00000000" w:rsidP="00000000" w:rsidRDefault="00000000" w:rsidRPr="00000000" w14:paraId="00000009">
      <w:pPr>
        <w:widowControl w:val="0"/>
        <w:spacing w:line="240" w:lineRule="auto"/>
        <w:jc w:val="center"/>
        <w:rPr>
          <w:b w:val="1"/>
          <w:sz w:val="40"/>
          <w:szCs w:val="40"/>
        </w:rPr>
      </w:pPr>
      <w:r w:rsidDel="00000000" w:rsidR="00000000" w:rsidRPr="00000000">
        <w:rPr>
          <w:b w:val="1"/>
          <w:sz w:val="40"/>
          <w:szCs w:val="40"/>
          <w:rtl w:val="0"/>
        </w:rPr>
        <w:t xml:space="preserve">Final Proposal</w:t>
      </w:r>
    </w:p>
    <w:p w:rsidR="00000000" w:rsidDel="00000000" w:rsidP="00000000" w:rsidRDefault="00000000" w:rsidRPr="00000000" w14:paraId="0000000A">
      <w:pPr>
        <w:widowControl w:val="0"/>
        <w:spacing w:after="120" w:line="240" w:lineRule="auto"/>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B">
      <w:pPr>
        <w:widowControl w:val="0"/>
        <w:spacing w:after="120" w:line="240" w:lineRule="auto"/>
        <w:jc w:val="center"/>
        <w:rPr>
          <w:b w:val="1"/>
          <w:sz w:val="28"/>
          <w:szCs w:val="28"/>
        </w:rPr>
      </w:pPr>
      <w:r w:rsidDel="00000000" w:rsidR="00000000" w:rsidRPr="00000000">
        <w:rPr>
          <w:b w:val="1"/>
          <w:sz w:val="28"/>
          <w:szCs w:val="28"/>
          <w:rtl w:val="0"/>
        </w:rPr>
        <w:t xml:space="preserve">Husain Aldawood</w:t>
      </w:r>
    </w:p>
    <w:p w:rsidR="00000000" w:rsidDel="00000000" w:rsidP="00000000" w:rsidRDefault="00000000" w:rsidRPr="00000000" w14:paraId="0000000C">
      <w:pPr>
        <w:widowControl w:val="0"/>
        <w:spacing w:after="120" w:line="240" w:lineRule="auto"/>
        <w:jc w:val="center"/>
        <w:rPr>
          <w:b w:val="1"/>
          <w:sz w:val="28"/>
          <w:szCs w:val="28"/>
        </w:rPr>
      </w:pPr>
      <w:r w:rsidDel="00000000" w:rsidR="00000000" w:rsidRPr="00000000">
        <w:rPr>
          <w:b w:val="1"/>
          <w:sz w:val="28"/>
          <w:szCs w:val="28"/>
          <w:rtl w:val="0"/>
        </w:rPr>
        <w:t xml:space="preserve">Connor Schmerfeld</w:t>
      </w:r>
    </w:p>
    <w:p w:rsidR="00000000" w:rsidDel="00000000" w:rsidP="00000000" w:rsidRDefault="00000000" w:rsidRPr="00000000" w14:paraId="0000000D">
      <w:pPr>
        <w:widowControl w:val="0"/>
        <w:spacing w:after="120" w:line="240" w:lineRule="auto"/>
        <w:jc w:val="center"/>
        <w:rPr>
          <w:b w:val="1"/>
          <w:sz w:val="28"/>
          <w:szCs w:val="28"/>
        </w:rPr>
      </w:pPr>
      <w:r w:rsidDel="00000000" w:rsidR="00000000" w:rsidRPr="00000000">
        <w:rPr>
          <w:b w:val="1"/>
          <w:sz w:val="28"/>
          <w:szCs w:val="28"/>
          <w:rtl w:val="0"/>
        </w:rPr>
        <w:t xml:space="preserve">Hope Williams</w:t>
      </w:r>
    </w:p>
    <w:p w:rsidR="00000000" w:rsidDel="00000000" w:rsidP="00000000" w:rsidRDefault="00000000" w:rsidRPr="00000000" w14:paraId="0000000E">
      <w:pPr>
        <w:widowControl w:val="0"/>
        <w:spacing w:after="120" w:line="240" w:lineRule="auto"/>
        <w:jc w:val="center"/>
        <w:rPr>
          <w:b w:val="1"/>
          <w:sz w:val="28"/>
          <w:szCs w:val="28"/>
        </w:rPr>
      </w:pPr>
      <w:r w:rsidDel="00000000" w:rsidR="00000000" w:rsidRPr="00000000">
        <w:rPr>
          <w:b w:val="1"/>
          <w:sz w:val="28"/>
          <w:szCs w:val="28"/>
          <w:rtl w:val="0"/>
        </w:rPr>
        <w:t xml:space="preserve">Shi Zhang</w:t>
      </w:r>
    </w:p>
    <w:p w:rsidR="00000000" w:rsidDel="00000000" w:rsidP="00000000" w:rsidRDefault="00000000" w:rsidRPr="00000000" w14:paraId="0000000F">
      <w:pPr>
        <w:widowControl w:val="0"/>
        <w:spacing w:after="120" w:line="240" w:lineRule="auto"/>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0">
      <w:pPr>
        <w:widowControl w:val="0"/>
        <w:spacing w:after="120" w:line="240" w:lineRule="auto"/>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1">
      <w:pPr>
        <w:widowControl w:val="0"/>
        <w:spacing w:after="120" w:line="240" w:lineRule="auto"/>
        <w:jc w:val="center"/>
        <w:rPr>
          <w:b w:val="1"/>
          <w:sz w:val="28"/>
          <w:szCs w:val="28"/>
        </w:rPr>
      </w:pPr>
      <w:r w:rsidDel="00000000" w:rsidR="00000000" w:rsidRPr="00000000">
        <w:rPr>
          <w:b w:val="1"/>
          <w:sz w:val="28"/>
          <w:szCs w:val="28"/>
          <w:rtl w:val="0"/>
        </w:rPr>
        <w:t xml:space="preserve">Fall </w:t>
      </w:r>
      <w:r w:rsidDel="00000000" w:rsidR="00000000" w:rsidRPr="00000000">
        <w:rPr>
          <w:b w:val="1"/>
          <w:sz w:val="28"/>
          <w:szCs w:val="28"/>
          <w:rtl w:val="0"/>
        </w:rPr>
        <w:t xml:space="preserve">2020</w:t>
      </w:r>
    </w:p>
    <w:p w:rsidR="00000000" w:rsidDel="00000000" w:rsidP="00000000" w:rsidRDefault="00000000" w:rsidRPr="00000000" w14:paraId="00000012">
      <w:pPr>
        <w:widowControl w:val="0"/>
        <w:spacing w:after="12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3">
      <w:pPr>
        <w:widowControl w:val="0"/>
        <w:spacing w:after="120" w:line="240" w:lineRule="auto"/>
        <w:jc w:val="center"/>
        <w:rPr>
          <w:rFonts w:ascii="Times New Roman" w:cs="Times New Roman" w:eastAsia="Times New Roman" w:hAnsi="Times New Roman"/>
        </w:rPr>
      </w:pPr>
      <w:r w:rsidDel="00000000" w:rsidR="00000000" w:rsidRPr="00000000">
        <w:rPr>
          <w:b w:val="1"/>
          <w:sz w:val="28"/>
          <w:szCs w:val="28"/>
        </w:rPr>
        <w:drawing>
          <wp:inline distB="114300" distT="114300" distL="114300" distR="114300">
            <wp:extent cx="3624263" cy="2085975"/>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3624263" cy="2085975"/>
                    </a:xfrm>
                    <a:prstGeom prst="rect"/>
                    <a:ln/>
                  </pic:spPr>
                </pic:pic>
              </a:graphicData>
            </a:graphic>
          </wp:inline>
        </w:drawing>
      </w:r>
      <w:r w:rsidDel="00000000" w:rsidR="00000000" w:rsidRPr="00000000">
        <w:rPr>
          <w:rtl w:val="0"/>
        </w:rPr>
      </w:r>
    </w:p>
    <w:p w:rsidR="00000000" w:rsidDel="00000000" w:rsidP="00000000" w:rsidRDefault="00000000" w:rsidRPr="00000000" w14:paraId="00000014">
      <w:pPr>
        <w:widowControl w:val="0"/>
        <w:spacing w:after="12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5">
      <w:pPr>
        <w:widowControl w:val="0"/>
        <w:spacing w:after="12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6">
      <w:pPr>
        <w:widowControl w:val="0"/>
        <w:spacing w:after="12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7">
      <w:pPr>
        <w:widowControl w:val="0"/>
        <w:spacing w:after="12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8">
      <w:pPr>
        <w:widowControl w:val="0"/>
        <w:spacing w:after="120" w:line="240" w:lineRule="auto"/>
        <w:rPr>
          <w:b w:val="1"/>
        </w:rPr>
      </w:pPr>
      <w:r w:rsidDel="00000000" w:rsidR="00000000" w:rsidRPr="00000000">
        <w:rPr>
          <w:b w:val="1"/>
          <w:rtl w:val="0"/>
        </w:rPr>
        <w:t xml:space="preserve">Project Sponsor/Faculty Advisor/Sponsor Mentor: </w:t>
      </w:r>
      <w:r w:rsidDel="00000000" w:rsidR="00000000" w:rsidRPr="00000000">
        <w:rPr>
          <w:rtl w:val="0"/>
        </w:rPr>
        <w:t xml:space="preserve">Dianne McDonnell</w:t>
      </w:r>
      <w:r w:rsidDel="00000000" w:rsidR="00000000" w:rsidRPr="00000000">
        <w:rPr>
          <w:rtl w:val="0"/>
        </w:rPr>
      </w:r>
    </w:p>
    <w:p w:rsidR="00000000" w:rsidDel="00000000" w:rsidP="00000000" w:rsidRDefault="00000000" w:rsidRPr="00000000" w14:paraId="00000019">
      <w:pPr>
        <w:widowControl w:val="0"/>
        <w:spacing w:after="120" w:line="240" w:lineRule="auto"/>
        <w:rPr>
          <w:b w:val="1"/>
        </w:rPr>
        <w:sectPr>
          <w:footerReference r:id="rId7" w:type="default"/>
          <w:footerReference r:id="rId8" w:type="first"/>
          <w:pgSz w:h="15840" w:w="12240" w:orient="portrait"/>
          <w:pgMar w:bottom="1440" w:top="1440" w:left="1440" w:right="1440" w:header="720" w:footer="720"/>
          <w:pgNumType w:start="0"/>
          <w:titlePg w:val="1"/>
        </w:sectPr>
      </w:pPr>
      <w:r w:rsidDel="00000000" w:rsidR="00000000" w:rsidRPr="00000000">
        <w:rPr>
          <w:b w:val="1"/>
          <w:rtl w:val="0"/>
        </w:rPr>
        <w:t xml:space="preserve">Instructor: </w:t>
      </w:r>
      <w:r w:rsidDel="00000000" w:rsidR="00000000" w:rsidRPr="00000000">
        <w:rPr>
          <w:rtl w:val="0"/>
        </w:rPr>
        <w:t xml:space="preserve">David Trevas</w:t>
      </w:r>
      <w:r w:rsidDel="00000000" w:rsidR="00000000" w:rsidRPr="00000000">
        <w:rPr>
          <w:rtl w:val="0"/>
        </w:rPr>
      </w:r>
    </w:p>
    <w:p w:rsidR="00000000" w:rsidDel="00000000" w:rsidP="00000000" w:rsidRDefault="00000000" w:rsidRPr="00000000" w14:paraId="0000001A">
      <w:pPr>
        <w:pStyle w:val="Heading1"/>
        <w:keepLines w:val="0"/>
        <w:widowControl w:val="0"/>
        <w:spacing w:after="115" w:before="0" w:line="240" w:lineRule="auto"/>
        <w:jc w:val="center"/>
        <w:rPr>
          <w:b w:val="1"/>
          <w:sz w:val="32"/>
          <w:szCs w:val="32"/>
        </w:rPr>
      </w:pPr>
      <w:bookmarkStart w:colFirst="0" w:colLast="0" w:name="_gjdgxs" w:id="0"/>
      <w:bookmarkEnd w:id="0"/>
      <w:r w:rsidDel="00000000" w:rsidR="00000000" w:rsidRPr="00000000">
        <w:rPr>
          <w:b w:val="1"/>
          <w:sz w:val="32"/>
          <w:szCs w:val="32"/>
          <w:rtl w:val="0"/>
        </w:rPr>
        <w:t xml:space="preserve">DISCLAIMER</w:t>
      </w:r>
    </w:p>
    <w:p w:rsidR="00000000" w:rsidDel="00000000" w:rsidP="00000000" w:rsidRDefault="00000000" w:rsidRPr="00000000" w14:paraId="0000001B">
      <w:pPr>
        <w:widowControl w:val="0"/>
        <w:spacing w:after="12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report was prepared by students as part of a university course requirement.  While considerable effort has been put into the project, it is not the work of licensed engineers and has not undergone the extensive verification that is common in the profession.  The information, data, conclusions, and content of this report should not be relied on or utilized without thorough, independent testing and verification.  University faculty members may have been associated with this project as advisors, sponsors, or course instructors, but as such they are not responsible for the accuracy of results or conclusions.</w:t>
      </w:r>
    </w:p>
    <w:p w:rsidR="00000000" w:rsidDel="00000000" w:rsidP="00000000" w:rsidRDefault="00000000" w:rsidRPr="00000000" w14:paraId="0000001C">
      <w:pPr>
        <w:pStyle w:val="Heading1"/>
        <w:keepLines w:val="0"/>
        <w:widowControl w:val="0"/>
        <w:spacing w:after="115" w:before="0" w:line="240" w:lineRule="auto"/>
        <w:jc w:val="center"/>
        <w:rPr>
          <w:b w:val="1"/>
          <w:sz w:val="32"/>
          <w:szCs w:val="32"/>
        </w:rPr>
      </w:pPr>
      <w:bookmarkStart w:colFirst="0" w:colLast="0" w:name="_30j0zll" w:id="1"/>
      <w:bookmarkEnd w:id="1"/>
      <w:r w:rsidDel="00000000" w:rsidR="00000000" w:rsidRPr="00000000">
        <w:br w:type="page"/>
      </w:r>
      <w:r w:rsidDel="00000000" w:rsidR="00000000" w:rsidRPr="00000000">
        <w:rPr>
          <w:b w:val="1"/>
          <w:sz w:val="32"/>
          <w:szCs w:val="32"/>
          <w:rtl w:val="0"/>
        </w:rPr>
        <w:t xml:space="preserve">EXECUTIVE SUMMARY</w:t>
      </w:r>
    </w:p>
    <w:p w:rsidR="00000000" w:rsidDel="00000000" w:rsidP="00000000" w:rsidRDefault="00000000" w:rsidRPr="00000000" w14:paraId="0000001D">
      <w:pPr>
        <w:rPr/>
      </w:pPr>
      <w:r w:rsidDel="00000000" w:rsidR="00000000" w:rsidRPr="00000000">
        <w:rPr>
          <w:rtl w:val="0"/>
        </w:rPr>
      </w:r>
    </w:p>
    <w:p w:rsidR="00000000" w:rsidDel="00000000" w:rsidP="00000000" w:rsidRDefault="00000000" w:rsidRPr="00000000" w14:paraId="0000001E">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202729"/>
          <w:sz w:val="24"/>
          <w:szCs w:val="24"/>
          <w:rtl w:val="0"/>
        </w:rPr>
        <w:t xml:space="preserve">Malawi is a small landlocked country in the southeastern region of Africa. </w:t>
      </w:r>
      <w:r w:rsidDel="00000000" w:rsidR="00000000" w:rsidRPr="00000000">
        <w:rPr>
          <w:rFonts w:ascii="Times New Roman" w:cs="Times New Roman" w:eastAsia="Times New Roman" w:hAnsi="Times New Roman"/>
          <w:sz w:val="24"/>
          <w:szCs w:val="24"/>
          <w:rtl w:val="0"/>
        </w:rPr>
        <w:t xml:space="preserve">It is also considered one of the poorest countries in the world, located in the southeastern region of Africa. To make better use of organic materials found in Malawi, locals have set up composting sites where residents can dispose of compostable materials. To ease the transport of this compostable material, Team Malawi has been tasked to design and engineer a tricycle that can transport compost from tightly packed neighborhoods to the composting sites. </w:t>
      </w:r>
    </w:p>
    <w:p w:rsidR="00000000" w:rsidDel="00000000" w:rsidP="00000000" w:rsidRDefault="00000000" w:rsidRPr="00000000" w14:paraId="0000001F">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0">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Team Malawi was given this project last semester, spring 2020, as a ME 386W project. The team has now decided to continue this project and build the device to help the people of Malawi. Our team started this project by talking with our client, Dr. McDonnell, and understanding what her needs and the people of Malawi’s needs are. After meeting with the client, the team was able to come up with constraints and requirements for the design. After weighing the customer needs and engineering requirements, Team Malawi created design alternatives and scored each with the given criteria. This process was done by making charts such as a morphological matrix, pugh chart, and decision matrix which can all be seen below. This process left the team with a final design that met all of the engineering requirements and customer needs. The cart will be powered by two batteries and an AC Motor that has enough capacity and power to run the vehicle. The team also made a rough CAD model to represent the design in a three-dimensional view. The total cost of the design before tax the team has calculated is $1222.63. This number is well below the budget our client has provided us which gives the team some room to make more purchases if needed during the trial and error stage. The following spring 2021 semester will consist of building and testing our final device in order to hopefully achieve a successful vehicle to help the people of Malawi. </w:t>
      </w:r>
      <w:r w:rsidDel="00000000" w:rsidR="00000000" w:rsidRPr="00000000">
        <w:rPr>
          <w:rtl w:val="0"/>
        </w:rPr>
      </w:r>
    </w:p>
    <w:p w:rsidR="00000000" w:rsidDel="00000000" w:rsidP="00000000" w:rsidRDefault="00000000" w:rsidRPr="00000000" w14:paraId="00000021">
      <w:pPr>
        <w:pStyle w:val="Heading1"/>
        <w:keepLines w:val="0"/>
        <w:widowControl w:val="0"/>
        <w:spacing w:after="115" w:before="0" w:line="240" w:lineRule="auto"/>
        <w:jc w:val="center"/>
        <w:rPr>
          <w:rFonts w:ascii="Times New Roman" w:cs="Times New Roman" w:eastAsia="Times New Roman" w:hAnsi="Times New Roman"/>
        </w:rPr>
      </w:pPr>
      <w:bookmarkStart w:colFirst="0" w:colLast="0" w:name="_1fob9te" w:id="2"/>
      <w:bookmarkEnd w:id="2"/>
      <w:r w:rsidDel="00000000" w:rsidR="00000000" w:rsidRPr="00000000">
        <w:br w:type="page"/>
      </w:r>
      <w:r w:rsidDel="00000000" w:rsidR="00000000" w:rsidRPr="00000000">
        <w:rPr>
          <w:b w:val="1"/>
          <w:sz w:val="32"/>
          <w:szCs w:val="32"/>
          <w:rtl w:val="0"/>
        </w:rPr>
        <w:t xml:space="preserve">TABLE OF CONTENTS</w:t>
      </w:r>
      <w:r w:rsidDel="00000000" w:rsidR="00000000" w:rsidRPr="00000000">
        <w:rPr>
          <w:rtl w:val="0"/>
        </w:rPr>
      </w:r>
    </w:p>
    <w:p w:rsidR="00000000" w:rsidDel="00000000" w:rsidP="00000000" w:rsidRDefault="00000000" w:rsidRPr="00000000" w14:paraId="00000022">
      <w:pPr>
        <w:keepNext w:val="1"/>
        <w:keepLines w:val="1"/>
        <w:spacing w:before="240" w:line="276" w:lineRule="auto"/>
        <w:rPr>
          <w:rFonts w:ascii="Cambria" w:cs="Cambria" w:eastAsia="Cambria" w:hAnsi="Cambria"/>
          <w:color w:val="366091"/>
          <w:sz w:val="32"/>
          <w:szCs w:val="32"/>
        </w:rPr>
      </w:pPr>
      <w:r w:rsidDel="00000000" w:rsidR="00000000" w:rsidRPr="00000000">
        <w:rPr>
          <w:rFonts w:ascii="Cambria" w:cs="Cambria" w:eastAsia="Cambria" w:hAnsi="Cambria"/>
          <w:color w:val="366091"/>
          <w:sz w:val="32"/>
          <w:szCs w:val="32"/>
          <w:rtl w:val="0"/>
        </w:rPr>
        <w:t xml:space="preserve">Contents</w:t>
      </w:r>
    </w:p>
    <w:sdt>
      <w:sdtPr>
        <w:docPartObj>
          <w:docPartGallery w:val="Table of Contents"/>
          <w:docPartUnique w:val="1"/>
        </w:docPartObj>
      </w:sdtPr>
      <w:sdtContent>
        <w:p w:rsidR="00000000" w:rsidDel="00000000" w:rsidP="00000000" w:rsidRDefault="00000000" w:rsidRPr="00000000" w14:paraId="00000023">
          <w:pPr>
            <w:tabs>
              <w:tab w:val="right" w:pos="9360"/>
            </w:tabs>
            <w:spacing w:before="80" w:line="240" w:lineRule="auto"/>
            <w:ind w:left="0" w:firstLine="0"/>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fldChar w:fldCharType="begin"/>
            <w:instrText xml:space="preserve"> TOC \h \u \z </w:instrText>
            <w:fldChar w:fldCharType="separate"/>
          </w:r>
          <w:hyperlink w:anchor="_gjdgxs">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DISCLAIMER</w:t>
            </w:r>
          </w:hyperlink>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_gjdgxs \h </w:instrText>
            <w:fldChar w:fldCharType="separate"/>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1</w:t>
          </w:r>
          <w:r w:rsidDel="00000000" w:rsidR="00000000" w:rsidRPr="00000000">
            <w:fldChar w:fldCharType="end"/>
          </w:r>
          <w:r w:rsidDel="00000000" w:rsidR="00000000" w:rsidRPr="00000000">
            <w:rPr>
              <w:rtl w:val="0"/>
            </w:rPr>
          </w:r>
        </w:p>
        <w:p w:rsidR="00000000" w:rsidDel="00000000" w:rsidP="00000000" w:rsidRDefault="00000000" w:rsidRPr="00000000" w14:paraId="00000024">
          <w:pPr>
            <w:tabs>
              <w:tab w:val="right" w:pos="9360"/>
            </w:tabs>
            <w:spacing w:before="200" w:line="240" w:lineRule="auto"/>
            <w:ind w:left="0" w:firstLine="0"/>
            <w:rPr>
              <w:rFonts w:ascii="Times New Roman" w:cs="Times New Roman" w:eastAsia="Times New Roman" w:hAnsi="Times New Roman"/>
              <w:b w:val="1"/>
              <w:i w:val="0"/>
              <w:smallCaps w:val="0"/>
              <w:strike w:val="0"/>
              <w:color w:val="000000"/>
              <w:sz w:val="22"/>
              <w:szCs w:val="22"/>
              <w:u w:val="none"/>
              <w:shd w:fill="auto" w:val="clear"/>
              <w:vertAlign w:val="baseline"/>
            </w:rPr>
          </w:pPr>
          <w:hyperlink w:anchor="_30j0zll">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EXECUTIVE SUMMARY</w:t>
            </w:r>
          </w:hyperlink>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ab/>
          </w:r>
          <w:r w:rsidDel="00000000" w:rsidR="00000000" w:rsidRPr="00000000">
            <w:rPr>
              <w:rFonts w:ascii="Times New Roman" w:cs="Times New Roman" w:eastAsia="Times New Roman" w:hAnsi="Times New Roman"/>
              <w:b w:val="1"/>
              <w:color w:val="000000"/>
              <w:u w:val="none"/>
              <w:rtl w:val="0"/>
            </w:rPr>
            <w:t xml:space="preserve">2</w:t>
          </w:r>
          <w:r w:rsidDel="00000000" w:rsidR="00000000" w:rsidRPr="00000000">
            <w:rPr>
              <w:rtl w:val="0"/>
            </w:rPr>
          </w:r>
        </w:p>
        <w:p w:rsidR="00000000" w:rsidDel="00000000" w:rsidP="00000000" w:rsidRDefault="00000000" w:rsidRPr="00000000" w14:paraId="00000025">
          <w:pPr>
            <w:tabs>
              <w:tab w:val="right" w:pos="9360"/>
            </w:tabs>
            <w:spacing w:before="200" w:line="240" w:lineRule="auto"/>
            <w:ind w:left="0" w:firstLine="0"/>
            <w:rPr>
              <w:rFonts w:ascii="Times New Roman" w:cs="Times New Roman" w:eastAsia="Times New Roman" w:hAnsi="Times New Roman"/>
              <w:b w:val="1"/>
              <w:i w:val="0"/>
              <w:smallCaps w:val="0"/>
              <w:strike w:val="0"/>
              <w:color w:val="000000"/>
              <w:sz w:val="22"/>
              <w:szCs w:val="22"/>
              <w:u w:val="none"/>
              <w:shd w:fill="auto" w:val="clear"/>
              <w:vertAlign w:val="baseline"/>
            </w:rPr>
          </w:pPr>
          <w:hyperlink w:anchor="_1fob9te">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TABLE OF CONTENTS</w:t>
            </w:r>
          </w:hyperlink>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ab/>
          </w:r>
          <w:r w:rsidDel="00000000" w:rsidR="00000000" w:rsidRPr="00000000">
            <w:rPr>
              <w:rFonts w:ascii="Times New Roman" w:cs="Times New Roman" w:eastAsia="Times New Roman" w:hAnsi="Times New Roman"/>
              <w:b w:val="1"/>
              <w:color w:val="000000"/>
              <w:u w:val="none"/>
              <w:rtl w:val="0"/>
            </w:rPr>
            <w:t xml:space="preserve">3</w:t>
          </w:r>
          <w:r w:rsidDel="00000000" w:rsidR="00000000" w:rsidRPr="00000000">
            <w:rPr>
              <w:rtl w:val="0"/>
            </w:rPr>
          </w:r>
        </w:p>
        <w:p w:rsidR="00000000" w:rsidDel="00000000" w:rsidP="00000000" w:rsidRDefault="00000000" w:rsidRPr="00000000" w14:paraId="00000026">
          <w:pPr>
            <w:tabs>
              <w:tab w:val="right" w:pos="9360"/>
            </w:tabs>
            <w:spacing w:before="200" w:line="240" w:lineRule="auto"/>
            <w:ind w:left="0" w:firstLine="0"/>
            <w:rPr>
              <w:rFonts w:ascii="Times New Roman" w:cs="Times New Roman" w:eastAsia="Times New Roman" w:hAnsi="Times New Roman"/>
              <w:b w:val="1"/>
              <w:i w:val="0"/>
              <w:smallCaps w:val="0"/>
              <w:strike w:val="0"/>
              <w:color w:val="000000"/>
              <w:sz w:val="22"/>
              <w:szCs w:val="22"/>
              <w:u w:val="none"/>
              <w:shd w:fill="auto" w:val="clear"/>
              <w:vertAlign w:val="baseline"/>
            </w:rPr>
          </w:pPr>
          <w:hyperlink w:anchor="_3znysh7">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BACKGROUND</w:t>
            </w:r>
          </w:hyperlink>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_3znysh7 \h </w:instrText>
            <w:fldChar w:fldCharType="separate"/>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27">
          <w:pPr>
            <w:tabs>
              <w:tab w:val="right" w:pos="9360"/>
            </w:tabs>
            <w:spacing w:before="60" w:line="240" w:lineRule="auto"/>
            <w:ind w:left="360" w:firstLine="0"/>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2et92p0">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Introduction</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_2et92p0 \h </w:instrText>
            <w:fldChar w:fldCharType="separate"/>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28">
          <w:pPr>
            <w:tabs>
              <w:tab w:val="right" w:pos="9360"/>
            </w:tabs>
            <w:spacing w:before="60" w:line="240" w:lineRule="auto"/>
            <w:ind w:left="360" w:firstLine="0"/>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tyjcwt">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Project Description</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_tyjcwt \h </w:instrText>
            <w:fldChar w:fldCharType="separate"/>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29">
          <w:pPr>
            <w:tabs>
              <w:tab w:val="right" w:pos="9360"/>
            </w:tabs>
            <w:spacing w:before="200" w:line="240" w:lineRule="auto"/>
            <w:ind w:left="0" w:firstLine="0"/>
            <w:rPr>
              <w:rFonts w:ascii="Times New Roman" w:cs="Times New Roman" w:eastAsia="Times New Roman" w:hAnsi="Times New Roman"/>
              <w:b w:val="1"/>
              <w:i w:val="0"/>
              <w:smallCaps w:val="0"/>
              <w:strike w:val="0"/>
              <w:color w:val="000000"/>
              <w:sz w:val="22"/>
              <w:szCs w:val="22"/>
              <w:u w:val="none"/>
              <w:shd w:fill="auto" w:val="clear"/>
              <w:vertAlign w:val="baseline"/>
            </w:rPr>
          </w:pPr>
          <w:hyperlink w:anchor="_3dy6vkm">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REQUIREMENTS</w:t>
            </w:r>
          </w:hyperlink>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ab/>
          </w:r>
          <w:r w:rsidDel="00000000" w:rsidR="00000000" w:rsidRPr="00000000">
            <w:rPr>
              <w:rFonts w:ascii="Times New Roman" w:cs="Times New Roman" w:eastAsia="Times New Roman" w:hAnsi="Times New Roman"/>
              <w:b w:val="1"/>
              <w:color w:val="000000"/>
              <w:u w:val="none"/>
              <w:rtl w:val="0"/>
            </w:rPr>
            <w:t xml:space="preserve">5</w:t>
          </w:r>
          <w:r w:rsidDel="00000000" w:rsidR="00000000" w:rsidRPr="00000000">
            <w:rPr>
              <w:rtl w:val="0"/>
            </w:rPr>
          </w:r>
        </w:p>
        <w:p w:rsidR="00000000" w:rsidDel="00000000" w:rsidP="00000000" w:rsidRDefault="00000000" w:rsidRPr="00000000" w14:paraId="0000002A">
          <w:pPr>
            <w:tabs>
              <w:tab w:val="right" w:pos="9360"/>
            </w:tabs>
            <w:spacing w:before="60" w:line="240" w:lineRule="auto"/>
            <w:ind w:left="360" w:firstLine="0"/>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1t3h5sf">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Customer Requirements (CRs)</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_1t3h5sf \h </w:instrText>
            <w:fldChar w:fldCharType="separate"/>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2B">
          <w:pPr>
            <w:tabs>
              <w:tab w:val="right" w:pos="9360"/>
            </w:tabs>
            <w:spacing w:before="60" w:line="240" w:lineRule="auto"/>
            <w:ind w:left="360" w:firstLine="0"/>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2s8eyo1">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Engineering Requirements (ERs)</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_2s8eyo1 \h </w:instrText>
            <w:fldChar w:fldCharType="separate"/>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2C">
          <w:pPr>
            <w:tabs>
              <w:tab w:val="right" w:pos="9360"/>
            </w:tabs>
            <w:spacing w:before="60" w:line="240" w:lineRule="auto"/>
            <w:ind w:left="360" w:firstLine="0"/>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3rdcrjn">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Functional Decomposition</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rPr>
              <w:rFonts w:ascii="Times New Roman" w:cs="Times New Roman" w:eastAsia="Times New Roman" w:hAnsi="Times New Roman"/>
              <w:color w:val="000000"/>
              <w:u w:val="none"/>
              <w:rtl w:val="0"/>
            </w:rPr>
            <w:t xml:space="preserve">6</w:t>
          </w:r>
          <w:r w:rsidDel="00000000" w:rsidR="00000000" w:rsidRPr="00000000">
            <w:rPr>
              <w:rtl w:val="0"/>
            </w:rPr>
          </w:r>
        </w:p>
        <w:p w:rsidR="00000000" w:rsidDel="00000000" w:rsidP="00000000" w:rsidRDefault="00000000" w:rsidRPr="00000000" w14:paraId="0000002D">
          <w:pPr>
            <w:tabs>
              <w:tab w:val="right" w:pos="9360"/>
            </w:tabs>
            <w:spacing w:before="60" w:line="240" w:lineRule="auto"/>
            <w:ind w:left="720" w:firstLine="0"/>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26in1rg">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Black Box Model</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_26in1rg \h </w:instrText>
            <w:fldChar w:fldCharType="separate"/>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2E">
          <w:pPr>
            <w:tabs>
              <w:tab w:val="right" w:pos="9360"/>
            </w:tabs>
            <w:spacing w:before="60" w:line="240" w:lineRule="auto"/>
            <w:ind w:left="720" w:firstLine="0"/>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lnxbz9">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Functional Model/Work-Process Diagram/Hierarchical Task Analysis</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_lnxbz9 \h </w:instrText>
            <w:fldChar w:fldCharType="separate"/>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2F">
          <w:pPr>
            <w:tabs>
              <w:tab w:val="right" w:pos="9360"/>
            </w:tabs>
            <w:spacing w:before="60" w:line="240" w:lineRule="auto"/>
            <w:ind w:left="360" w:firstLine="0"/>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1ksv4uv">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House of Quality (HoQ)</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_1ksv4uv \h </w:instrText>
            <w:fldChar w:fldCharType="separate"/>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30">
          <w:pPr>
            <w:tabs>
              <w:tab w:val="right" w:pos="9360"/>
            </w:tabs>
            <w:spacing w:before="60" w:line="240" w:lineRule="auto"/>
            <w:ind w:left="360" w:firstLine="0"/>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44sinio">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Standards, Codes, and Regulations</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_44sinio \h </w:instrText>
            <w:fldChar w:fldCharType="separate"/>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31">
          <w:pPr>
            <w:tabs>
              <w:tab w:val="right" w:pos="9360"/>
            </w:tabs>
            <w:spacing w:before="200" w:line="240" w:lineRule="auto"/>
            <w:ind w:left="0" w:firstLine="0"/>
            <w:rPr>
              <w:rFonts w:ascii="Times New Roman" w:cs="Times New Roman" w:eastAsia="Times New Roman" w:hAnsi="Times New Roman"/>
              <w:b w:val="1"/>
              <w:i w:val="0"/>
              <w:smallCaps w:val="0"/>
              <w:strike w:val="0"/>
              <w:color w:val="000000"/>
              <w:sz w:val="22"/>
              <w:szCs w:val="22"/>
              <w:u w:val="none"/>
              <w:shd w:fill="auto" w:val="clear"/>
              <w:vertAlign w:val="baseline"/>
            </w:rPr>
          </w:pPr>
          <w:hyperlink w:anchor="_2jxsxqh">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Testing Procedures (TPs)</w:t>
            </w:r>
          </w:hyperlink>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_2jxsxqh \h </w:instrText>
            <w:fldChar w:fldCharType="separate"/>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32">
          <w:pPr>
            <w:tabs>
              <w:tab w:val="right" w:pos="9360"/>
            </w:tabs>
            <w:spacing w:before="60" w:line="240" w:lineRule="auto"/>
            <w:ind w:left="360" w:firstLine="0"/>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z337ya">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Testing Procedure 1: Weight Testing</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_z337ya \h </w:instrText>
            <w:fldChar w:fldCharType="separate"/>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33">
          <w:pPr>
            <w:tabs>
              <w:tab w:val="right" w:pos="9360"/>
            </w:tabs>
            <w:spacing w:before="60" w:line="240" w:lineRule="auto"/>
            <w:ind w:left="720" w:firstLine="0"/>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3j2qqm3">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Testing Procedure 1: Objective</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_3j2qqm3 \h </w:instrText>
            <w:fldChar w:fldCharType="separate"/>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34">
          <w:pPr>
            <w:tabs>
              <w:tab w:val="right" w:pos="9360"/>
            </w:tabs>
            <w:spacing w:before="60" w:line="240" w:lineRule="auto"/>
            <w:ind w:left="720" w:firstLine="0"/>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1y810tw">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Testing Procedure 1: Resources Required</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_1y810tw \h </w:instrText>
            <w:fldChar w:fldCharType="separate"/>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35">
          <w:pPr>
            <w:tabs>
              <w:tab w:val="right" w:pos="9360"/>
            </w:tabs>
            <w:spacing w:before="60" w:line="240" w:lineRule="auto"/>
            <w:ind w:left="720" w:firstLine="0"/>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4i7ojhp">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Testing Procedure 1: Schedule</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_4i7ojhp \h </w:instrText>
            <w:fldChar w:fldCharType="separate"/>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36">
          <w:pPr>
            <w:tabs>
              <w:tab w:val="right" w:pos="9360"/>
            </w:tabs>
            <w:spacing w:before="60" w:line="240" w:lineRule="auto"/>
            <w:ind w:left="360" w:firstLine="0"/>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2xcytpi">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Testing Procedure 2: Power Testing</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_2xcytpi \h </w:instrText>
            <w:fldChar w:fldCharType="separate"/>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37">
          <w:pPr>
            <w:tabs>
              <w:tab w:val="right" w:pos="9360"/>
            </w:tabs>
            <w:spacing w:before="60" w:line="240" w:lineRule="auto"/>
            <w:ind w:left="720" w:firstLine="0"/>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1ci93xb">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Testing Procedure 2: Objective</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_1ci93xb \h </w:instrText>
            <w:fldChar w:fldCharType="separate"/>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38">
          <w:pPr>
            <w:tabs>
              <w:tab w:val="right" w:pos="9360"/>
            </w:tabs>
            <w:spacing w:before="60" w:line="240" w:lineRule="auto"/>
            <w:ind w:left="720" w:firstLine="0"/>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3whwml4">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Testing Procedure 2: Resources Required</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_3whwml4 \h </w:instrText>
            <w:fldChar w:fldCharType="separate"/>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39">
          <w:pPr>
            <w:tabs>
              <w:tab w:val="right" w:pos="9360"/>
            </w:tabs>
            <w:spacing w:before="60" w:line="240" w:lineRule="auto"/>
            <w:ind w:left="720" w:firstLine="0"/>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2bn6wsx">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Testing Procedure 2: Schedule</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_2bn6wsx \h </w:instrText>
            <w:fldChar w:fldCharType="separate"/>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3A">
          <w:pPr>
            <w:tabs>
              <w:tab w:val="right" w:pos="9360"/>
            </w:tabs>
            <w:spacing w:before="200" w:line="240" w:lineRule="auto"/>
            <w:ind w:left="0" w:firstLine="0"/>
            <w:rPr>
              <w:rFonts w:ascii="Times New Roman" w:cs="Times New Roman" w:eastAsia="Times New Roman" w:hAnsi="Times New Roman"/>
              <w:b w:val="1"/>
              <w:i w:val="0"/>
              <w:smallCaps w:val="0"/>
              <w:strike w:val="0"/>
              <w:color w:val="000000"/>
              <w:sz w:val="22"/>
              <w:szCs w:val="22"/>
              <w:u w:val="none"/>
              <w:shd w:fill="auto" w:val="clear"/>
              <w:vertAlign w:val="baseline"/>
            </w:rPr>
          </w:pPr>
          <w:hyperlink w:anchor="_qsh70q">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DESIGN SELECTED – First Semester</w:t>
            </w:r>
          </w:hyperlink>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_qsh70q \h </w:instrText>
            <w:fldChar w:fldCharType="separate"/>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3B">
          <w:pPr>
            <w:tabs>
              <w:tab w:val="right" w:pos="9360"/>
            </w:tabs>
            <w:spacing w:before="60" w:line="240" w:lineRule="auto"/>
            <w:ind w:left="360" w:firstLine="0"/>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3as4poj">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Design Description</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_3as4poj \h </w:instrText>
            <w:fldChar w:fldCharType="separate"/>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3C">
          <w:pPr>
            <w:tabs>
              <w:tab w:val="right" w:pos="9360"/>
            </w:tabs>
            <w:spacing w:before="60" w:line="240" w:lineRule="auto"/>
            <w:ind w:left="360" w:firstLine="0"/>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1pxezwc">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Implementation Plan</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_1pxezwc \h </w:instrText>
            <w:fldChar w:fldCharType="separate"/>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3D">
          <w:pPr>
            <w:tabs>
              <w:tab w:val="right" w:pos="9360"/>
            </w:tabs>
            <w:spacing w:before="200" w:line="240" w:lineRule="auto"/>
            <w:ind w:left="0" w:firstLine="0"/>
            <w:rPr>
              <w:rFonts w:ascii="Times New Roman" w:cs="Times New Roman" w:eastAsia="Times New Roman" w:hAnsi="Times New Roman"/>
              <w:b w:val="1"/>
              <w:i w:val="0"/>
              <w:smallCaps w:val="0"/>
              <w:strike w:val="0"/>
              <w:color w:val="000000"/>
              <w:sz w:val="22"/>
              <w:szCs w:val="22"/>
              <w:u w:val="none"/>
              <w:shd w:fill="auto" w:val="clear"/>
              <w:vertAlign w:val="baseline"/>
            </w:rPr>
          </w:pPr>
          <w:hyperlink w:anchor="_49x2ik5">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CONCLUSIONS</w:t>
            </w:r>
          </w:hyperlink>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_49x2ik5 \h </w:instrText>
            <w:fldChar w:fldCharType="separate"/>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3E">
          <w:pPr>
            <w:tabs>
              <w:tab w:val="right" w:pos="9360"/>
            </w:tabs>
            <w:spacing w:before="200" w:line="240" w:lineRule="auto"/>
            <w:ind w:left="0" w:firstLine="0"/>
            <w:rPr>
              <w:rFonts w:ascii="Times New Roman" w:cs="Times New Roman" w:eastAsia="Times New Roman" w:hAnsi="Times New Roman"/>
              <w:b w:val="1"/>
              <w:i w:val="0"/>
              <w:smallCaps w:val="0"/>
              <w:strike w:val="0"/>
              <w:color w:val="000000"/>
              <w:sz w:val="22"/>
              <w:szCs w:val="22"/>
              <w:u w:val="none"/>
              <w:shd w:fill="auto" w:val="clear"/>
              <w:vertAlign w:val="baseline"/>
            </w:rPr>
          </w:pPr>
          <w:hyperlink w:anchor="_2p2csry">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REFERENCES</w:t>
            </w:r>
          </w:hyperlink>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_2p2csry \h </w:instrText>
            <w:fldChar w:fldCharType="separate"/>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3F">
          <w:pPr>
            <w:tabs>
              <w:tab w:val="right" w:pos="9360"/>
            </w:tabs>
            <w:spacing w:before="200" w:line="240" w:lineRule="auto"/>
            <w:ind w:left="0" w:firstLine="0"/>
            <w:rPr>
              <w:rFonts w:ascii="Times New Roman" w:cs="Times New Roman" w:eastAsia="Times New Roman" w:hAnsi="Times New Roman"/>
              <w:b w:val="1"/>
              <w:i w:val="0"/>
              <w:smallCaps w:val="0"/>
              <w:strike w:val="0"/>
              <w:color w:val="000000"/>
              <w:sz w:val="22"/>
              <w:szCs w:val="22"/>
              <w:u w:val="none"/>
              <w:shd w:fill="auto" w:val="clear"/>
              <w:vertAlign w:val="baseline"/>
            </w:rPr>
          </w:pPr>
          <w:hyperlink w:anchor="_147n2z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APPENDICES</w:t>
            </w:r>
          </w:hyperlink>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_147n2zr \h </w:instrText>
            <w:fldChar w:fldCharType="separate"/>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16</w:t>
          </w:r>
          <w:r w:rsidDel="00000000" w:rsidR="00000000" w:rsidRPr="00000000">
            <w:fldChar w:fldCharType="end"/>
          </w:r>
          <w:r w:rsidDel="00000000" w:rsidR="00000000" w:rsidRPr="00000000">
            <w:rPr>
              <w:rtl w:val="0"/>
            </w:rPr>
          </w:r>
        </w:p>
        <w:p w:rsidR="00000000" w:rsidDel="00000000" w:rsidP="00000000" w:rsidRDefault="00000000" w:rsidRPr="00000000" w14:paraId="00000040">
          <w:pPr>
            <w:tabs>
              <w:tab w:val="right" w:pos="9360"/>
            </w:tabs>
            <w:spacing w:before="60" w:line="240" w:lineRule="auto"/>
            <w:ind w:left="360" w:firstLine="0"/>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1rvwp1q">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Appendix A: All six of the Design Alternatives.</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_1rvwp1q \h </w:instrText>
            <w:fldChar w:fldCharType="separate"/>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16</w:t>
          </w:r>
          <w:r w:rsidDel="00000000" w:rsidR="00000000" w:rsidRPr="00000000">
            <w:fldChar w:fldCharType="end"/>
          </w:r>
          <w:r w:rsidDel="00000000" w:rsidR="00000000" w:rsidRPr="00000000">
            <w:rPr>
              <w:rtl w:val="0"/>
            </w:rPr>
          </w:r>
        </w:p>
        <w:p w:rsidR="00000000" w:rsidDel="00000000" w:rsidP="00000000" w:rsidRDefault="00000000" w:rsidRPr="00000000" w14:paraId="00000041">
          <w:pPr>
            <w:tabs>
              <w:tab w:val="right" w:pos="9360"/>
            </w:tabs>
            <w:spacing w:after="80" w:before="60" w:line="240" w:lineRule="auto"/>
            <w:ind w:left="360" w:firstLine="0"/>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23ckvvd">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Appendix B: Important Tables</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_23ckvvd \h </w:instrText>
            <w:fldChar w:fldCharType="separate"/>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18</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42">
      <w:pPr>
        <w:widowControl w:val="0"/>
        <w:spacing w:after="120" w:line="240" w:lineRule="auto"/>
        <w:rPr>
          <w:rFonts w:ascii="Times New Roman" w:cs="Times New Roman" w:eastAsia="Times New Roman" w:hAnsi="Times New Roman"/>
        </w:rPr>
        <w:sectPr>
          <w:type w:val="nextPage"/>
          <w:pgSz w:h="15840" w:w="12240" w:orient="portrait"/>
          <w:pgMar w:bottom="1405" w:top="1440" w:left="1440" w:right="1440" w:header="720" w:footer="864"/>
        </w:sectPr>
      </w:pPr>
      <w:r w:rsidDel="00000000" w:rsidR="00000000" w:rsidRPr="00000000">
        <w:rPr>
          <w:rtl w:val="0"/>
        </w:rPr>
      </w:r>
    </w:p>
    <w:p w:rsidR="00000000" w:rsidDel="00000000" w:rsidP="00000000" w:rsidRDefault="00000000" w:rsidRPr="00000000" w14:paraId="00000043">
      <w:pPr>
        <w:widowControl w:val="0"/>
        <w:spacing w:line="240" w:lineRule="auto"/>
        <w:rPr>
          <w:rFonts w:ascii="Times New Roman" w:cs="Times New Roman" w:eastAsia="Times New Roman" w:hAnsi="Times New Roman"/>
        </w:rPr>
        <w:sectPr>
          <w:type w:val="continuous"/>
          <w:pgSz w:h="15840" w:w="12240" w:orient="portrait"/>
          <w:pgMar w:bottom="1405" w:top="1440" w:left="1440" w:right="1440" w:header="720" w:footer="864"/>
        </w:sectPr>
      </w:pPr>
      <w:r w:rsidDel="00000000" w:rsidR="00000000" w:rsidRPr="00000000">
        <w:rPr>
          <w:rtl w:val="0"/>
        </w:rPr>
      </w:r>
    </w:p>
    <w:p w:rsidR="00000000" w:rsidDel="00000000" w:rsidP="00000000" w:rsidRDefault="00000000" w:rsidRPr="00000000" w14:paraId="00000044">
      <w:pPr>
        <w:pStyle w:val="Heading1"/>
        <w:keepLines w:val="0"/>
        <w:widowControl w:val="0"/>
        <w:numPr>
          <w:ilvl w:val="0"/>
          <w:numId w:val="2"/>
        </w:numPr>
        <w:spacing w:after="115" w:before="0" w:line="240" w:lineRule="auto"/>
        <w:ind w:left="432"/>
        <w:rPr>
          <w:b w:val="1"/>
          <w:sz w:val="32"/>
          <w:szCs w:val="32"/>
        </w:rPr>
      </w:pPr>
      <w:bookmarkStart w:colFirst="0" w:colLast="0" w:name="_3znysh7" w:id="3"/>
      <w:bookmarkEnd w:id="3"/>
      <w:r w:rsidDel="00000000" w:rsidR="00000000" w:rsidRPr="00000000">
        <w:rPr>
          <w:b w:val="1"/>
          <w:sz w:val="32"/>
          <w:szCs w:val="32"/>
          <w:rtl w:val="0"/>
        </w:rPr>
        <w:t xml:space="preserve">BACKGROUND</w:t>
      </w:r>
    </w:p>
    <w:p w:rsidR="00000000" w:rsidDel="00000000" w:rsidP="00000000" w:rsidRDefault="00000000" w:rsidRPr="00000000" w14:paraId="00000045">
      <w:pPr>
        <w:pStyle w:val="Heading2"/>
        <w:keepLines w:val="0"/>
        <w:widowControl w:val="0"/>
        <w:numPr>
          <w:ilvl w:val="1"/>
          <w:numId w:val="2"/>
        </w:numPr>
        <w:spacing w:after="115" w:before="0" w:line="240" w:lineRule="auto"/>
        <w:ind w:left="576"/>
        <w:rPr>
          <w:b w:val="1"/>
          <w:i w:val="1"/>
          <w:sz w:val="28"/>
          <w:szCs w:val="28"/>
        </w:rPr>
      </w:pPr>
      <w:bookmarkStart w:colFirst="0" w:colLast="0" w:name="_2et92p0" w:id="4"/>
      <w:bookmarkEnd w:id="4"/>
      <w:r w:rsidDel="00000000" w:rsidR="00000000" w:rsidRPr="00000000">
        <w:rPr>
          <w:b w:val="1"/>
          <w:i w:val="1"/>
          <w:sz w:val="28"/>
          <w:szCs w:val="28"/>
          <w:rtl w:val="0"/>
        </w:rPr>
        <w:t xml:space="preserve">Introduction</w:t>
      </w:r>
    </w:p>
    <w:p w:rsidR="00000000" w:rsidDel="00000000" w:rsidP="00000000" w:rsidRDefault="00000000" w:rsidRPr="00000000" w14:paraId="00000046">
      <w:pPr>
        <w:widowControl w:val="0"/>
        <w:spacing w:after="120" w:before="40" w:lineRule="auto"/>
        <w:ind w:left="10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color w:val="1f2628"/>
          <w:rtl w:val="0"/>
        </w:rPr>
        <w:t xml:space="preserve">Apart from being a small landlocked nation in Africa’s southeastern region, Malawi is also regarded as one of the world’s poorest countries. For better utilization of organic materials found in this country, residents have set up places for disposing of compostable waste materials. To ensure easy transportation of these compostable waste </w:t>
      </w:r>
      <w:r w:rsidDel="00000000" w:rsidR="00000000" w:rsidRPr="00000000">
        <w:rPr>
          <w:rFonts w:ascii="Times New Roman" w:cs="Times New Roman" w:eastAsia="Times New Roman" w:hAnsi="Times New Roman"/>
          <w:color w:val="1f2628"/>
          <w:rtl w:val="0"/>
        </w:rPr>
        <w:t xml:space="preserve">material</w:t>
      </w:r>
      <w:r w:rsidDel="00000000" w:rsidR="00000000" w:rsidRPr="00000000">
        <w:rPr>
          <w:rFonts w:ascii="Times New Roman" w:cs="Times New Roman" w:eastAsia="Times New Roman" w:hAnsi="Times New Roman"/>
          <w:color w:val="1f2628"/>
          <w:rtl w:val="0"/>
        </w:rPr>
        <w:t xml:space="preserve">, our team has been mandated to design and make a tricycle that is able to transport compost to the composting location. </w:t>
      </w:r>
      <w:r w:rsidDel="00000000" w:rsidR="00000000" w:rsidRPr="00000000">
        <w:rPr>
          <w:rFonts w:ascii="Times New Roman" w:cs="Times New Roman" w:eastAsia="Times New Roman" w:hAnsi="Times New Roman"/>
          <w:rtl w:val="0"/>
        </w:rPr>
        <w:t xml:space="preserve">The group was acquainted with the customer that will be with us for the degree of the semester and further if the venture is to be proceeded. In the wake of meeting with the client, the group had the option to concoct imperatives and prerequisites for the plan. Subsequent to gauging the client's needs and designing prerequisites, The team made plan options and scored each with the given measures. This cycle was finished by making diagrams, for example, a morphological framework, pugh outline, and choice grid which would all be able to be seen beneath. This cycle left the group with the last plan that met all of the designing necessities and client requires. A lithium ion battery with sufficient capacity will be used to power the tricycle. A CAD model was made as a representation of the design in a 3-dimensional view. Cost analysis of the design can also be seen below as well so the team is prepared how much the final design will cost if chosen to manufacture. Through the design process that is shown below, our team has come up with an optimal design that will improve the lives of the people of Malawi. This project proposal is a compilation of all work that was put into the design of the compost transporter in Malawi. The information inside this update </w:t>
      </w:r>
      <w:r w:rsidDel="00000000" w:rsidR="00000000" w:rsidRPr="00000000">
        <w:rPr>
          <w:rFonts w:ascii="Times New Roman" w:cs="Times New Roman" w:eastAsia="Times New Roman" w:hAnsi="Times New Roman"/>
          <w:rtl w:val="0"/>
        </w:rPr>
        <w:t xml:space="preserve">start</w:t>
      </w:r>
      <w:r w:rsidDel="00000000" w:rsidR="00000000" w:rsidRPr="00000000">
        <w:rPr>
          <w:rFonts w:ascii="Times New Roman" w:cs="Times New Roman" w:eastAsia="Times New Roman" w:hAnsi="Times New Roman"/>
          <w:rtl w:val="0"/>
        </w:rPr>
        <w:t xml:space="preserve"> from the earliest starting point of the undertaking, which is the difficult definition. This incorporates the client’s needs, designing prerequisites, and a figure of the QFD that was made joining the two. The group was then ready to contemplate distinctive designing investigations of the plan. In the wake of having a rough drawing of what the last plan will resemble, the group planned a CAD model. From the CAD model, the group had the option to deliver some cost analysis. This incorporates a bill of materials, the assembling cost, the existence cycle cost, the worth examination, and a period estimation of cash. Ultimately, on the report will be a code of morals that incorporates the conceivable moral issues the group may experience.</w:t>
      </w:r>
    </w:p>
    <w:p w:rsidR="00000000" w:rsidDel="00000000" w:rsidP="00000000" w:rsidRDefault="00000000" w:rsidRPr="00000000" w14:paraId="00000047">
      <w:pPr>
        <w:pStyle w:val="Heading2"/>
        <w:keepLines w:val="0"/>
        <w:widowControl w:val="0"/>
        <w:numPr>
          <w:ilvl w:val="1"/>
          <w:numId w:val="2"/>
        </w:numPr>
        <w:spacing w:after="115" w:before="0" w:line="240" w:lineRule="auto"/>
        <w:ind w:left="576"/>
        <w:rPr>
          <w:b w:val="1"/>
          <w:i w:val="1"/>
          <w:sz w:val="28"/>
          <w:szCs w:val="28"/>
        </w:rPr>
      </w:pPr>
      <w:bookmarkStart w:colFirst="0" w:colLast="0" w:name="_tyjcwt" w:id="5"/>
      <w:bookmarkEnd w:id="5"/>
      <w:r w:rsidDel="00000000" w:rsidR="00000000" w:rsidRPr="00000000">
        <w:rPr>
          <w:b w:val="1"/>
          <w:i w:val="1"/>
          <w:sz w:val="28"/>
          <w:szCs w:val="28"/>
          <w:rtl w:val="0"/>
        </w:rPr>
        <w:t xml:space="preserve">Project Description</w:t>
      </w:r>
    </w:p>
    <w:p w:rsidR="00000000" w:rsidDel="00000000" w:rsidP="00000000" w:rsidRDefault="00000000" w:rsidRPr="00000000" w14:paraId="00000048">
      <w:pPr>
        <w:widowControl w:val="0"/>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main goal of this project is to design and make an electrically propelled tricycle that will allow Malawians to transport organic waste materials from their home to compost sites. Organic waste entails but is not limited to garbage, junk, and any other materials considered pollutant to the environment due to their toxicity. The partners for the task incorporate the individuals of Malawi who will be working the vehicle. Another partner is the whole nation of Malawi in light of the fact that, if fruitful, the tricycle will improve the work of the entire Malawian populace. The group accepts that the necessities of the customer and the partners are fundamentally the same as and meet the general objective. To address their issues, the vehicle should be effectively viable and manufactured with some normal homegrown materials to ease fixes. The vehicle additionally should be anything but difficult to work with practically zero electrical information required. Being lightweight and smaller is extremely useful as long as it is as yet ready to keep up a high payload limit and strength. The objective satisfies these necessities by assessing all client requirements and applying an answer for all prerequisites the clients needed.</w:t>
      </w:r>
    </w:p>
    <w:p w:rsidR="00000000" w:rsidDel="00000000" w:rsidP="00000000" w:rsidRDefault="00000000" w:rsidRPr="00000000" w14:paraId="00000049">
      <w:pPr>
        <w:pStyle w:val="Heading1"/>
        <w:keepLines w:val="0"/>
        <w:widowControl w:val="0"/>
        <w:numPr>
          <w:ilvl w:val="0"/>
          <w:numId w:val="2"/>
        </w:numPr>
        <w:spacing w:after="115" w:before="0" w:line="240" w:lineRule="auto"/>
        <w:ind w:left="432"/>
        <w:rPr>
          <w:b w:val="1"/>
          <w:sz w:val="32"/>
          <w:szCs w:val="32"/>
        </w:rPr>
      </w:pPr>
      <w:bookmarkStart w:colFirst="0" w:colLast="0" w:name="_3dy6vkm" w:id="6"/>
      <w:bookmarkEnd w:id="6"/>
      <w:r w:rsidDel="00000000" w:rsidR="00000000" w:rsidRPr="00000000">
        <w:br w:type="page"/>
      </w:r>
      <w:r w:rsidDel="00000000" w:rsidR="00000000" w:rsidRPr="00000000">
        <w:rPr>
          <w:b w:val="1"/>
          <w:sz w:val="32"/>
          <w:szCs w:val="32"/>
          <w:rtl w:val="0"/>
        </w:rPr>
        <w:t xml:space="preserve">REQUIREMENTS</w:t>
      </w:r>
    </w:p>
    <w:p w:rsidR="00000000" w:rsidDel="00000000" w:rsidP="00000000" w:rsidRDefault="00000000" w:rsidRPr="00000000" w14:paraId="0000004A">
      <w:pPr>
        <w:widowControl w:val="0"/>
        <w:spacing w:after="240" w:before="24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When meeting with the client, the team came up with a list of customer needs that must be met in order to satisfy the client. After the customer needs were developed, the team came up with a list of engineering requirements within the QFD. A more in-depth lists of customer needs and engineering requirements</w:t>
      </w:r>
    </w:p>
    <w:p w:rsidR="00000000" w:rsidDel="00000000" w:rsidP="00000000" w:rsidRDefault="00000000" w:rsidRPr="00000000" w14:paraId="0000004B">
      <w:pPr>
        <w:pStyle w:val="Heading2"/>
        <w:keepLines w:val="0"/>
        <w:widowControl w:val="0"/>
        <w:numPr>
          <w:ilvl w:val="1"/>
          <w:numId w:val="2"/>
        </w:numPr>
        <w:spacing w:after="115" w:before="0" w:line="240" w:lineRule="auto"/>
        <w:ind w:left="576"/>
        <w:rPr>
          <w:b w:val="1"/>
          <w:i w:val="1"/>
          <w:sz w:val="28"/>
          <w:szCs w:val="28"/>
        </w:rPr>
      </w:pPr>
      <w:bookmarkStart w:colFirst="0" w:colLast="0" w:name="_1t3h5sf" w:id="7"/>
      <w:bookmarkEnd w:id="7"/>
      <w:r w:rsidDel="00000000" w:rsidR="00000000" w:rsidRPr="00000000">
        <w:rPr>
          <w:b w:val="1"/>
          <w:i w:val="1"/>
          <w:sz w:val="28"/>
          <w:szCs w:val="28"/>
          <w:rtl w:val="0"/>
        </w:rPr>
        <w:t xml:space="preserve">Customer Requirements (CRs)</w:t>
      </w:r>
    </w:p>
    <w:p w:rsidR="00000000" w:rsidDel="00000000" w:rsidP="00000000" w:rsidRDefault="00000000" w:rsidRPr="00000000" w14:paraId="0000004C">
      <w:pPr>
        <w:widowControl w:val="0"/>
        <w:spacing w:after="12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group met with Professor McDonnell and she gave us a list of requirements that she would like to see in the project. She broke it down into two individual groups: must have, and nice to have. These two lists can be seen below with more detail.</w:t>
      </w:r>
    </w:p>
    <w:p w:rsidR="00000000" w:rsidDel="00000000" w:rsidP="00000000" w:rsidRDefault="00000000" w:rsidRPr="00000000" w14:paraId="0000004D">
      <w:pPr>
        <w:widowControl w:val="0"/>
        <w:spacing w:after="120"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Must Have:</w:t>
      </w:r>
    </w:p>
    <w:p w:rsidR="00000000" w:rsidDel="00000000" w:rsidP="00000000" w:rsidRDefault="00000000" w:rsidRPr="00000000" w14:paraId="0000004E">
      <w:pPr>
        <w:widowControl w:val="0"/>
        <w:numPr>
          <w:ilvl w:val="0"/>
          <w:numId w:val="3"/>
        </w:numPr>
        <w:spacing w:line="240" w:lineRule="auto"/>
        <w:ind w:left="720" w:hanging="36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rtl w:val="0"/>
        </w:rPr>
        <w:t xml:space="preserve">Maintainable</w:t>
      </w:r>
    </w:p>
    <w:p w:rsidR="00000000" w:rsidDel="00000000" w:rsidP="00000000" w:rsidRDefault="00000000" w:rsidRPr="00000000" w14:paraId="0000004F">
      <w:pPr>
        <w:widowControl w:val="0"/>
        <w:numPr>
          <w:ilvl w:val="0"/>
          <w:numId w:val="3"/>
        </w:numPr>
        <w:spacing w:line="240" w:lineRule="auto"/>
        <w:ind w:left="720" w:hanging="36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rtl w:val="0"/>
        </w:rPr>
        <w:t xml:space="preserve">Manufacturable</w:t>
      </w:r>
    </w:p>
    <w:p w:rsidR="00000000" w:rsidDel="00000000" w:rsidP="00000000" w:rsidRDefault="00000000" w:rsidRPr="00000000" w14:paraId="00000050">
      <w:pPr>
        <w:widowControl w:val="0"/>
        <w:numPr>
          <w:ilvl w:val="0"/>
          <w:numId w:val="3"/>
        </w:numPr>
        <w:spacing w:line="240" w:lineRule="auto"/>
        <w:ind w:left="720" w:hanging="36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rtl w:val="0"/>
        </w:rPr>
        <w:t xml:space="preserve">Durable</w:t>
      </w:r>
    </w:p>
    <w:p w:rsidR="00000000" w:rsidDel="00000000" w:rsidP="00000000" w:rsidRDefault="00000000" w:rsidRPr="00000000" w14:paraId="00000051">
      <w:pPr>
        <w:widowControl w:val="0"/>
        <w:numPr>
          <w:ilvl w:val="0"/>
          <w:numId w:val="3"/>
        </w:numPr>
        <w:spacing w:line="240" w:lineRule="auto"/>
        <w:ind w:left="720" w:hanging="36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rtl w:val="0"/>
        </w:rPr>
        <w:t xml:space="preserve">Lightweight</w:t>
      </w:r>
    </w:p>
    <w:p w:rsidR="00000000" w:rsidDel="00000000" w:rsidP="00000000" w:rsidRDefault="00000000" w:rsidRPr="00000000" w14:paraId="00000052">
      <w:pPr>
        <w:widowControl w:val="0"/>
        <w:numPr>
          <w:ilvl w:val="0"/>
          <w:numId w:val="3"/>
        </w:numPr>
        <w:spacing w:line="240" w:lineRule="auto"/>
        <w:ind w:left="720" w:hanging="36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rtl w:val="0"/>
        </w:rPr>
        <w:t xml:space="preserve">Easy to Operate</w:t>
      </w:r>
    </w:p>
    <w:p w:rsidR="00000000" w:rsidDel="00000000" w:rsidP="00000000" w:rsidRDefault="00000000" w:rsidRPr="00000000" w14:paraId="00000053">
      <w:pPr>
        <w:widowControl w:val="0"/>
        <w:numPr>
          <w:ilvl w:val="0"/>
          <w:numId w:val="3"/>
        </w:numPr>
        <w:spacing w:line="240" w:lineRule="auto"/>
        <w:ind w:left="720" w:hanging="36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rtl w:val="0"/>
        </w:rPr>
        <w:t xml:space="preserve">Maneuverable Size</w:t>
      </w:r>
    </w:p>
    <w:p w:rsidR="00000000" w:rsidDel="00000000" w:rsidP="00000000" w:rsidRDefault="00000000" w:rsidRPr="00000000" w14:paraId="00000054">
      <w:pPr>
        <w:widowControl w:val="0"/>
        <w:numPr>
          <w:ilvl w:val="0"/>
          <w:numId w:val="3"/>
        </w:numPr>
        <w:spacing w:line="240" w:lineRule="auto"/>
        <w:ind w:left="720" w:hanging="36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rtl w:val="0"/>
        </w:rPr>
        <w:t xml:space="preserve">Operable on Muddy Roads</w:t>
      </w:r>
    </w:p>
    <w:p w:rsidR="00000000" w:rsidDel="00000000" w:rsidP="00000000" w:rsidRDefault="00000000" w:rsidRPr="00000000" w14:paraId="00000055">
      <w:pPr>
        <w:widowControl w:val="0"/>
        <w:numPr>
          <w:ilvl w:val="0"/>
          <w:numId w:val="3"/>
        </w:numPr>
        <w:spacing w:line="240" w:lineRule="auto"/>
        <w:ind w:left="720" w:hanging="36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rtl w:val="0"/>
        </w:rPr>
        <w:t xml:space="preserve">Cost within budget</w:t>
      </w:r>
    </w:p>
    <w:p w:rsidR="00000000" w:rsidDel="00000000" w:rsidP="00000000" w:rsidRDefault="00000000" w:rsidRPr="00000000" w14:paraId="00000056">
      <w:pPr>
        <w:widowControl w:val="0"/>
        <w:numPr>
          <w:ilvl w:val="0"/>
          <w:numId w:val="3"/>
        </w:numPr>
        <w:spacing w:line="240" w:lineRule="auto"/>
        <w:ind w:left="720" w:hanging="36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rtl w:val="0"/>
        </w:rPr>
        <w:t xml:space="preserve">Durable and Robust design</w:t>
      </w:r>
    </w:p>
    <w:p w:rsidR="00000000" w:rsidDel="00000000" w:rsidP="00000000" w:rsidRDefault="00000000" w:rsidRPr="00000000" w14:paraId="00000057">
      <w:pPr>
        <w:widowControl w:val="0"/>
        <w:numPr>
          <w:ilvl w:val="0"/>
          <w:numId w:val="3"/>
        </w:numPr>
        <w:spacing w:line="240" w:lineRule="auto"/>
        <w:ind w:left="720" w:hanging="36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rtl w:val="0"/>
        </w:rPr>
        <w:t xml:space="preserve">Reliable design</w:t>
      </w:r>
    </w:p>
    <w:p w:rsidR="00000000" w:rsidDel="00000000" w:rsidP="00000000" w:rsidRDefault="00000000" w:rsidRPr="00000000" w14:paraId="00000058">
      <w:pPr>
        <w:widowControl w:val="0"/>
        <w:numPr>
          <w:ilvl w:val="0"/>
          <w:numId w:val="3"/>
        </w:numPr>
        <w:spacing w:line="240" w:lineRule="auto"/>
        <w:ind w:left="720" w:hanging="36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rtl w:val="0"/>
        </w:rPr>
        <w:t xml:space="preserve">Safe to operate</w:t>
      </w:r>
    </w:p>
    <w:p w:rsidR="00000000" w:rsidDel="00000000" w:rsidP="00000000" w:rsidRDefault="00000000" w:rsidRPr="00000000" w14:paraId="00000059">
      <w:pPr>
        <w:widowControl w:val="0"/>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A">
      <w:pPr>
        <w:widowControl w:val="0"/>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All of the items in the above list are items that the project needs to have, according to the professor and instructor. It must be maintainable, as Malawi as a poor country and can’t be constantly buying new parts. It must be manufacturable, since the end goal is to be able to make multiple for this country. Durable, lightweight, and operable on muddy roads are all needed because there are basically no paved roads and this design is going to be in constant use. It must be reliable for this same reason, as well. It needs to be safe and easy to operate, as these will be everyday people using this. Finally, it needs to be within the budget of $1,500, as told by the instructor.</w:t>
      </w:r>
    </w:p>
    <w:p w:rsidR="00000000" w:rsidDel="00000000" w:rsidP="00000000" w:rsidRDefault="00000000" w:rsidRPr="00000000" w14:paraId="0000005B">
      <w:pPr>
        <w:widowControl w:val="0"/>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C">
      <w:pPr>
        <w:widowControl w:val="0"/>
        <w:spacing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Nice to Have:</w:t>
      </w:r>
    </w:p>
    <w:p w:rsidR="00000000" w:rsidDel="00000000" w:rsidP="00000000" w:rsidRDefault="00000000" w:rsidRPr="00000000" w14:paraId="0000005D">
      <w:pPr>
        <w:widowControl w:val="0"/>
        <w:numPr>
          <w:ilvl w:val="0"/>
          <w:numId w:val="4"/>
        </w:numPr>
        <w:spacing w:line="240" w:lineRule="auto"/>
        <w:ind w:left="720" w:hanging="36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rtl w:val="0"/>
        </w:rPr>
        <w:t xml:space="preserve">High Capacity</w:t>
      </w:r>
    </w:p>
    <w:p w:rsidR="00000000" w:rsidDel="00000000" w:rsidP="00000000" w:rsidRDefault="00000000" w:rsidRPr="00000000" w14:paraId="0000005E">
      <w:pPr>
        <w:widowControl w:val="0"/>
        <w:numPr>
          <w:ilvl w:val="0"/>
          <w:numId w:val="4"/>
        </w:numPr>
        <w:spacing w:line="240" w:lineRule="auto"/>
        <w:ind w:left="720" w:hanging="36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rtl w:val="0"/>
        </w:rPr>
        <w:t xml:space="preserve">Rechargeable</w:t>
      </w:r>
    </w:p>
    <w:p w:rsidR="00000000" w:rsidDel="00000000" w:rsidP="00000000" w:rsidRDefault="00000000" w:rsidRPr="00000000" w14:paraId="0000005F">
      <w:pPr>
        <w:widowControl w:val="0"/>
        <w:numPr>
          <w:ilvl w:val="0"/>
          <w:numId w:val="4"/>
        </w:numPr>
        <w:spacing w:line="240" w:lineRule="auto"/>
        <w:ind w:left="720" w:hanging="36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rtl w:val="0"/>
        </w:rPr>
        <w:t xml:space="preserve">Reusable Materials Found in Malawi</w:t>
      </w:r>
    </w:p>
    <w:p w:rsidR="00000000" w:rsidDel="00000000" w:rsidP="00000000" w:rsidRDefault="00000000" w:rsidRPr="00000000" w14:paraId="00000060">
      <w:pPr>
        <w:widowControl w:val="0"/>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1">
      <w:pPr>
        <w:widowControl w:val="0"/>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These “nice-to-have” items listed above were given by the client as things to think about when making this project, but not necessarily adding them in right away. She did this because this project is going to go well past the year this group was given, so she wants this group to give future groups a good jumping off point, where they can hopefully include these if they aren’t already included.</w:t>
      </w:r>
    </w:p>
    <w:p w:rsidR="00000000" w:rsidDel="00000000" w:rsidP="00000000" w:rsidRDefault="00000000" w:rsidRPr="00000000" w14:paraId="00000062">
      <w:pPr>
        <w:widowControl w:val="0"/>
        <w:spacing w:after="12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3">
      <w:pPr>
        <w:pStyle w:val="Heading2"/>
        <w:keepLines w:val="0"/>
        <w:widowControl w:val="0"/>
        <w:numPr>
          <w:ilvl w:val="1"/>
          <w:numId w:val="2"/>
        </w:numPr>
        <w:spacing w:after="115" w:before="0" w:line="240" w:lineRule="auto"/>
        <w:ind w:left="576"/>
        <w:rPr>
          <w:b w:val="1"/>
          <w:i w:val="1"/>
          <w:sz w:val="28"/>
          <w:szCs w:val="28"/>
        </w:rPr>
      </w:pPr>
      <w:bookmarkStart w:colFirst="0" w:colLast="0" w:name="_2s8eyo1" w:id="8"/>
      <w:bookmarkEnd w:id="8"/>
      <w:r w:rsidDel="00000000" w:rsidR="00000000" w:rsidRPr="00000000">
        <w:rPr>
          <w:b w:val="1"/>
          <w:i w:val="1"/>
          <w:sz w:val="28"/>
          <w:szCs w:val="28"/>
          <w:rtl w:val="0"/>
        </w:rPr>
        <w:t xml:space="preserve">Engineering Requirements (ERs)</w:t>
      </w:r>
    </w:p>
    <w:p w:rsidR="00000000" w:rsidDel="00000000" w:rsidP="00000000" w:rsidRDefault="00000000" w:rsidRPr="00000000" w14:paraId="00000064">
      <w:pPr>
        <w:widowControl w:val="0"/>
        <w:spacing w:after="12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After hearing what the client wanted for this project, the group decided to come up with a list of engineering requirements to think about when designing. The engineering requirements are items that are measurable and items that we are able to discuss, quantitatively. This list can be seen below.</w:t>
      </w:r>
    </w:p>
    <w:p w:rsidR="00000000" w:rsidDel="00000000" w:rsidP="00000000" w:rsidRDefault="00000000" w:rsidRPr="00000000" w14:paraId="00000065">
      <w:pPr>
        <w:widowControl w:val="0"/>
        <w:numPr>
          <w:ilvl w:val="0"/>
          <w:numId w:val="1"/>
        </w:numPr>
        <w:spacing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Increase Power</w:t>
      </w:r>
    </w:p>
    <w:p w:rsidR="00000000" w:rsidDel="00000000" w:rsidP="00000000" w:rsidRDefault="00000000" w:rsidRPr="00000000" w14:paraId="00000066">
      <w:pPr>
        <w:widowControl w:val="0"/>
        <w:numPr>
          <w:ilvl w:val="0"/>
          <w:numId w:val="1"/>
        </w:numPr>
        <w:spacing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Small Dimensions</w:t>
      </w:r>
    </w:p>
    <w:p w:rsidR="00000000" w:rsidDel="00000000" w:rsidP="00000000" w:rsidRDefault="00000000" w:rsidRPr="00000000" w14:paraId="00000067">
      <w:pPr>
        <w:widowControl w:val="0"/>
        <w:numPr>
          <w:ilvl w:val="0"/>
          <w:numId w:val="1"/>
        </w:numPr>
        <w:spacing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Increase Waste Capacity</w:t>
      </w:r>
    </w:p>
    <w:p w:rsidR="00000000" w:rsidDel="00000000" w:rsidP="00000000" w:rsidRDefault="00000000" w:rsidRPr="00000000" w14:paraId="00000068">
      <w:pPr>
        <w:widowControl w:val="0"/>
        <w:numPr>
          <w:ilvl w:val="0"/>
          <w:numId w:val="1"/>
        </w:numPr>
        <w:spacing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Increase Battery Life</w:t>
      </w:r>
    </w:p>
    <w:p w:rsidR="00000000" w:rsidDel="00000000" w:rsidP="00000000" w:rsidRDefault="00000000" w:rsidRPr="00000000" w14:paraId="00000069">
      <w:pPr>
        <w:widowControl w:val="0"/>
        <w:numPr>
          <w:ilvl w:val="0"/>
          <w:numId w:val="1"/>
        </w:numPr>
        <w:spacing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Decrease Weight</w:t>
      </w:r>
    </w:p>
    <w:p w:rsidR="00000000" w:rsidDel="00000000" w:rsidP="00000000" w:rsidRDefault="00000000" w:rsidRPr="00000000" w14:paraId="0000006A">
      <w:pPr>
        <w:widowControl w:val="0"/>
        <w:numPr>
          <w:ilvl w:val="0"/>
          <w:numId w:val="1"/>
        </w:numPr>
        <w:spacing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Decrease Manufacturing Cost</w:t>
      </w:r>
    </w:p>
    <w:p w:rsidR="00000000" w:rsidDel="00000000" w:rsidP="00000000" w:rsidRDefault="00000000" w:rsidRPr="00000000" w14:paraId="0000006B">
      <w:pPr>
        <w:widowControl w:val="0"/>
        <w:numPr>
          <w:ilvl w:val="0"/>
          <w:numId w:val="1"/>
        </w:numPr>
        <w:spacing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High Level of Safety</w:t>
      </w:r>
    </w:p>
    <w:p w:rsidR="00000000" w:rsidDel="00000000" w:rsidP="00000000" w:rsidRDefault="00000000" w:rsidRPr="00000000" w14:paraId="0000006C">
      <w:pPr>
        <w:widowControl w:val="0"/>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D">
      <w:pPr>
        <w:widowControl w:val="0"/>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Power is something that the group will constantly need to think about, as this will be dealing heavily with electric motors and carrying a load capacity. The design should have smaller dimensions, but still maximize load capacity for travel as well as storage. This design should take up as little space as possible without making it useless in terms of waste capacity. Along with these items is weight. The design should be as light as possible due to muddy roads and the possibility of getting stuck. The civilians should be able to push or pull the design out, maybe with the help of multiple people. Finally, the group is going to be constantly thinking about the manufacturing cost. This is due to being restricted by the budget, as well as the Customer Need of wanting to one day make multiple.</w:t>
      </w:r>
    </w:p>
    <w:p w:rsidR="00000000" w:rsidDel="00000000" w:rsidP="00000000" w:rsidRDefault="00000000" w:rsidRPr="00000000" w14:paraId="0000006E">
      <w:pPr>
        <w:widowControl w:val="0"/>
        <w:spacing w:after="12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F">
      <w:pPr>
        <w:pStyle w:val="Heading2"/>
        <w:keepLines w:val="0"/>
        <w:widowControl w:val="0"/>
        <w:numPr>
          <w:ilvl w:val="1"/>
          <w:numId w:val="2"/>
        </w:numPr>
        <w:spacing w:after="115" w:before="0" w:line="240" w:lineRule="auto"/>
        <w:ind w:left="576"/>
        <w:rPr>
          <w:b w:val="1"/>
          <w:i w:val="1"/>
          <w:sz w:val="28"/>
          <w:szCs w:val="28"/>
        </w:rPr>
      </w:pPr>
      <w:bookmarkStart w:colFirst="0" w:colLast="0" w:name="_3rdcrjn" w:id="9"/>
      <w:bookmarkEnd w:id="9"/>
      <w:r w:rsidDel="00000000" w:rsidR="00000000" w:rsidRPr="00000000">
        <w:rPr>
          <w:b w:val="1"/>
          <w:i w:val="1"/>
          <w:sz w:val="28"/>
          <w:szCs w:val="28"/>
          <w:rtl w:val="0"/>
        </w:rPr>
        <w:t xml:space="preserve">Functional Decomposition</w:t>
      </w:r>
    </w:p>
    <w:p w:rsidR="00000000" w:rsidDel="00000000" w:rsidP="00000000" w:rsidRDefault="00000000" w:rsidRPr="00000000" w14:paraId="00000070">
      <w:pPr>
        <w:widowControl w:val="0"/>
        <w:spacing w:after="12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To start designing a cart which meets all of our customer and client needs, we made a black box model to breakdown the inputs and outputs of this design. Using this information, we made a functional model to further break down the inputs and outputs. A figure of both of these can be seen below as well as a more in depth description. </w:t>
      </w:r>
    </w:p>
    <w:p w:rsidR="00000000" w:rsidDel="00000000" w:rsidP="00000000" w:rsidRDefault="00000000" w:rsidRPr="00000000" w14:paraId="00000071">
      <w:pPr>
        <w:pStyle w:val="Heading3"/>
        <w:keepLines w:val="0"/>
        <w:widowControl w:val="0"/>
        <w:numPr>
          <w:ilvl w:val="2"/>
          <w:numId w:val="2"/>
        </w:numPr>
        <w:spacing w:after="115" w:before="0" w:line="240" w:lineRule="auto"/>
        <w:ind w:left="720"/>
        <w:rPr>
          <w:b w:val="1"/>
          <w:sz w:val="24"/>
          <w:szCs w:val="24"/>
        </w:rPr>
      </w:pPr>
      <w:bookmarkStart w:colFirst="0" w:colLast="0" w:name="_26in1rg" w:id="10"/>
      <w:bookmarkEnd w:id="10"/>
      <w:r w:rsidDel="00000000" w:rsidR="00000000" w:rsidRPr="00000000">
        <w:rPr>
          <w:b w:val="1"/>
          <w:color w:val="000000"/>
          <w:sz w:val="24"/>
          <w:szCs w:val="24"/>
          <w:rtl w:val="0"/>
        </w:rPr>
        <w:t xml:space="preserve">Black Box Model</w:t>
      </w:r>
    </w:p>
    <w:p w:rsidR="00000000" w:rsidDel="00000000" w:rsidP="00000000" w:rsidRDefault="00000000" w:rsidRPr="00000000" w14:paraId="00000072">
      <w:pPr>
        <w:widowControl w:val="0"/>
        <w:spacing w:after="12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This section discusses the Black Box Model of this project. A Black Box Model allows the group to focus solely on the inputs and outputs of this project without having to worry about the details of how to get from one to another. The Black Box can be seen below.</w:t>
      </w:r>
    </w:p>
    <w:p w:rsidR="00000000" w:rsidDel="00000000" w:rsidP="00000000" w:rsidRDefault="00000000" w:rsidRPr="00000000" w14:paraId="00000073">
      <w:pPr>
        <w:widowControl w:val="0"/>
        <w:spacing w:after="12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4">
      <w:pPr>
        <w:widowControl w:val="0"/>
        <w:spacing w:after="12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9050" distT="19050" distL="19050" distR="19050">
            <wp:extent cx="5943600" cy="1295400"/>
            <wp:effectExtent b="0" l="0" r="0" t="0"/>
            <wp:docPr id="4" name="image2.jpg"/>
            <a:graphic>
              <a:graphicData uri="http://schemas.openxmlformats.org/drawingml/2006/picture">
                <pic:pic>
                  <pic:nvPicPr>
                    <pic:cNvPr id="0" name="image2.jpg"/>
                    <pic:cNvPicPr preferRelativeResize="0"/>
                  </pic:nvPicPr>
                  <pic:blipFill>
                    <a:blip r:embed="rId9"/>
                    <a:srcRect b="16839" l="0" r="0" t="16839"/>
                    <a:stretch>
                      <a:fillRect/>
                    </a:stretch>
                  </pic:blipFill>
                  <pic:spPr>
                    <a:xfrm>
                      <a:off x="0" y="0"/>
                      <a:ext cx="5943600" cy="1295400"/>
                    </a:xfrm>
                    <a:prstGeom prst="rect"/>
                    <a:ln/>
                  </pic:spPr>
                </pic:pic>
              </a:graphicData>
            </a:graphic>
          </wp:inline>
        </w:drawing>
      </w:r>
      <w:r w:rsidDel="00000000" w:rsidR="00000000" w:rsidRPr="00000000">
        <w:rPr>
          <w:rtl w:val="0"/>
        </w:rPr>
      </w:r>
    </w:p>
    <w:p w:rsidR="00000000" w:rsidDel="00000000" w:rsidP="00000000" w:rsidRDefault="00000000" w:rsidRPr="00000000" w14:paraId="00000075">
      <w:pPr>
        <w:widowControl w:val="0"/>
        <w:spacing w:after="12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Figure 1: Black Box Model</w:t>
      </w:r>
    </w:p>
    <w:p w:rsidR="00000000" w:rsidDel="00000000" w:rsidP="00000000" w:rsidRDefault="00000000" w:rsidRPr="00000000" w14:paraId="00000076">
      <w:pPr>
        <w:widowControl w:val="0"/>
        <w:spacing w:after="120" w:line="240" w:lineRule="auto"/>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7">
      <w:pPr>
        <w:widowControl w:val="0"/>
        <w:spacing w:after="12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primary inputs of the design are electric and hand power, as well as organic waste. The outcome of this design will deliver waste as well as outputting kinetic energy. A Black Box model is important when starting a project because it allows the group to see the bigger picture and get a scope of what the project is going to need. It also allows the group to start thinking about what is inside of the “Black Box”.</w:t>
      </w:r>
    </w:p>
    <w:p w:rsidR="00000000" w:rsidDel="00000000" w:rsidP="00000000" w:rsidRDefault="00000000" w:rsidRPr="00000000" w14:paraId="00000078">
      <w:pPr>
        <w:pStyle w:val="Heading3"/>
        <w:keepLines w:val="0"/>
        <w:widowControl w:val="0"/>
        <w:numPr>
          <w:ilvl w:val="2"/>
          <w:numId w:val="2"/>
        </w:numPr>
        <w:spacing w:after="115" w:before="0" w:line="240" w:lineRule="auto"/>
        <w:ind w:left="720"/>
        <w:rPr>
          <w:b w:val="1"/>
          <w:sz w:val="24"/>
          <w:szCs w:val="24"/>
        </w:rPr>
      </w:pPr>
      <w:bookmarkStart w:colFirst="0" w:colLast="0" w:name="_lnxbz9" w:id="11"/>
      <w:bookmarkEnd w:id="11"/>
      <w:r w:rsidDel="00000000" w:rsidR="00000000" w:rsidRPr="00000000">
        <w:rPr>
          <w:b w:val="1"/>
          <w:color w:val="000000"/>
          <w:sz w:val="24"/>
          <w:szCs w:val="24"/>
          <w:rtl w:val="0"/>
        </w:rPr>
        <w:t xml:space="preserve">Functional Model/Work-Process Diagram/Hierarchical Task Analysis</w:t>
      </w:r>
    </w:p>
    <w:p w:rsidR="00000000" w:rsidDel="00000000" w:rsidP="00000000" w:rsidRDefault="00000000" w:rsidRPr="00000000" w14:paraId="00000079">
      <w:pPr>
        <w:pStyle w:val="Heading3"/>
        <w:keepLines w:val="0"/>
        <w:widowControl w:val="0"/>
        <w:spacing w:after="115" w:before="0" w:line="240" w:lineRule="auto"/>
        <w:ind w:left="720" w:firstLine="0"/>
        <w:rPr>
          <w:rFonts w:ascii="Times New Roman" w:cs="Times New Roman" w:eastAsia="Times New Roman" w:hAnsi="Times New Roman"/>
          <w:color w:val="000000"/>
          <w:sz w:val="22"/>
          <w:szCs w:val="22"/>
        </w:rPr>
      </w:pPr>
      <w:bookmarkStart w:colFirst="0" w:colLast="0" w:name="_dipnofqxq7ny" w:id="12"/>
      <w:bookmarkEnd w:id="12"/>
      <w:r w:rsidDel="00000000" w:rsidR="00000000" w:rsidRPr="00000000">
        <w:rPr>
          <w:rFonts w:ascii="Times New Roman" w:cs="Times New Roman" w:eastAsia="Times New Roman" w:hAnsi="Times New Roman"/>
          <w:color w:val="000000"/>
          <w:sz w:val="22"/>
          <w:szCs w:val="22"/>
        </w:rPr>
        <w:drawing>
          <wp:inline distB="114300" distT="114300" distL="114300" distR="114300">
            <wp:extent cx="5943600" cy="2578100"/>
            <wp:effectExtent b="0" l="0" r="0" t="0"/>
            <wp:docPr id="12" name="image5.png"/>
            <a:graphic>
              <a:graphicData uri="http://schemas.openxmlformats.org/drawingml/2006/picture">
                <pic:pic>
                  <pic:nvPicPr>
                    <pic:cNvPr id="0" name="image5.png"/>
                    <pic:cNvPicPr preferRelativeResize="0"/>
                  </pic:nvPicPr>
                  <pic:blipFill>
                    <a:blip r:embed="rId10"/>
                    <a:srcRect b="0" l="0" r="0" t="0"/>
                    <a:stretch>
                      <a:fillRect/>
                    </a:stretch>
                  </pic:blipFill>
                  <pic:spPr>
                    <a:xfrm>
                      <a:off x="0" y="0"/>
                      <a:ext cx="5943600" cy="2578100"/>
                    </a:xfrm>
                    <a:prstGeom prst="rect"/>
                    <a:ln/>
                  </pic:spPr>
                </pic:pic>
              </a:graphicData>
            </a:graphic>
          </wp:inline>
        </w:drawing>
      </w:r>
      <w:r w:rsidDel="00000000" w:rsidR="00000000" w:rsidRPr="00000000">
        <w:rPr>
          <w:rtl w:val="0"/>
        </w:rPr>
      </w:r>
    </w:p>
    <w:p w:rsidR="00000000" w:rsidDel="00000000" w:rsidP="00000000" w:rsidRDefault="00000000" w:rsidRPr="00000000" w14:paraId="0000007A">
      <w:pPr>
        <w:widowControl w:val="0"/>
        <w:spacing w:after="12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Figure 2: Functional Model</w:t>
      </w:r>
    </w:p>
    <w:p w:rsidR="00000000" w:rsidDel="00000000" w:rsidP="00000000" w:rsidRDefault="00000000" w:rsidRPr="00000000" w14:paraId="0000007B">
      <w:pPr>
        <w:widowControl w:val="0"/>
        <w:spacing w:after="12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 functional model is a graphical description of the functions (or operations) a product must perform on input flows to transform them into desired output flows. Sub-functions may be derived from customer needs. Then solutions to sub-functions can be directly tied to the customer's needs. All in all, according to the function allocation of the functional model, it can help the team to more specifically clarify the availability of designs.</w:t>
      </w:r>
    </w:p>
    <w:p w:rsidR="00000000" w:rsidDel="00000000" w:rsidP="00000000" w:rsidRDefault="00000000" w:rsidRPr="00000000" w14:paraId="0000007C">
      <w:pPr>
        <w:widowControl w:val="0"/>
        <w:spacing w:after="12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D">
      <w:pPr>
        <w:pStyle w:val="Heading2"/>
        <w:keepLines w:val="0"/>
        <w:widowControl w:val="0"/>
        <w:numPr>
          <w:ilvl w:val="1"/>
          <w:numId w:val="2"/>
        </w:numPr>
        <w:spacing w:after="115" w:before="0" w:line="240" w:lineRule="auto"/>
        <w:ind w:left="576"/>
        <w:rPr>
          <w:b w:val="1"/>
          <w:i w:val="1"/>
          <w:sz w:val="28"/>
          <w:szCs w:val="28"/>
        </w:rPr>
      </w:pPr>
      <w:bookmarkStart w:colFirst="0" w:colLast="0" w:name="_1ksv4uv" w:id="13"/>
      <w:bookmarkEnd w:id="13"/>
      <w:r w:rsidDel="00000000" w:rsidR="00000000" w:rsidRPr="00000000">
        <w:rPr>
          <w:b w:val="1"/>
          <w:i w:val="1"/>
          <w:sz w:val="28"/>
          <w:szCs w:val="28"/>
          <w:rtl w:val="0"/>
        </w:rPr>
        <w:t xml:space="preserve">House of Quality (HoQ)</w:t>
      </w:r>
    </w:p>
    <w:p w:rsidR="00000000" w:rsidDel="00000000" w:rsidP="00000000" w:rsidRDefault="00000000" w:rsidRPr="00000000" w14:paraId="0000007E">
      <w:pPr>
        <w:widowControl w:val="0"/>
        <w:spacing w:after="12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After taking all the data, we began to analyze the information and compiled it into a more useful form. This form is known as the QFD chart. This is a chart used by engineers to focus on what they are trying to accomplish. In this chart, the customer needs and engineering requirements of such a device are analyzed and compared in order to better understand what this device needs to do. The scale used in this QFD is a standard scale of importance. After computing the absolute technical importance of each engineering requirement, our team came to the three most important engineering requirements: 1. High level of safety 2.Increase power 3. Small dimensions.</w:t>
      </w:r>
    </w:p>
    <w:p w:rsidR="00000000" w:rsidDel="00000000" w:rsidP="00000000" w:rsidRDefault="00000000" w:rsidRPr="00000000" w14:paraId="0000007F">
      <w:pPr>
        <w:widowControl w:val="0"/>
        <w:spacing w:after="12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5943600" cy="2222500"/>
            <wp:effectExtent b="0" l="0" r="0" t="0"/>
            <wp:docPr id="11" name="image4.png"/>
            <a:graphic>
              <a:graphicData uri="http://schemas.openxmlformats.org/drawingml/2006/picture">
                <pic:pic>
                  <pic:nvPicPr>
                    <pic:cNvPr id="0" name="image4.png"/>
                    <pic:cNvPicPr preferRelativeResize="0"/>
                  </pic:nvPicPr>
                  <pic:blipFill>
                    <a:blip r:embed="rId11"/>
                    <a:srcRect b="0" l="0" r="0" t="0"/>
                    <a:stretch>
                      <a:fillRect/>
                    </a:stretch>
                  </pic:blipFill>
                  <pic:spPr>
                    <a:xfrm>
                      <a:off x="0" y="0"/>
                      <a:ext cx="5943600" cy="2222500"/>
                    </a:xfrm>
                    <a:prstGeom prst="rect"/>
                    <a:ln/>
                  </pic:spPr>
                </pic:pic>
              </a:graphicData>
            </a:graphic>
          </wp:inline>
        </w:drawing>
      </w:r>
      <w:r w:rsidDel="00000000" w:rsidR="00000000" w:rsidRPr="00000000">
        <w:rPr>
          <w:rFonts w:ascii="Times New Roman" w:cs="Times New Roman" w:eastAsia="Times New Roman" w:hAnsi="Times New Roman"/>
          <w:rtl w:val="0"/>
        </w:rPr>
        <w:t xml:space="preserve">Figure 3: House of Quality</w:t>
      </w:r>
    </w:p>
    <w:p w:rsidR="00000000" w:rsidDel="00000000" w:rsidP="00000000" w:rsidRDefault="00000000" w:rsidRPr="00000000" w14:paraId="00000080">
      <w:pPr>
        <w:widowControl w:val="0"/>
        <w:spacing w:after="12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Updates to the QFD include added testing procedures and their quantitative relationship to the engineering requirements. Tests are listed below the customer requirements section, including two tests that ensure the operation of all main components. The relationship correlation between tests and engineering requirements are depicted in red.</w:t>
      </w:r>
    </w:p>
    <w:p w:rsidR="00000000" w:rsidDel="00000000" w:rsidP="00000000" w:rsidRDefault="00000000" w:rsidRPr="00000000" w14:paraId="00000081">
      <w:pPr>
        <w:widowControl w:val="0"/>
        <w:spacing w:after="12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2">
      <w:pPr>
        <w:pStyle w:val="Heading2"/>
        <w:keepLines w:val="0"/>
        <w:widowControl w:val="0"/>
        <w:numPr>
          <w:ilvl w:val="1"/>
          <w:numId w:val="2"/>
        </w:numPr>
        <w:spacing w:after="115" w:before="0" w:line="240" w:lineRule="auto"/>
        <w:ind w:left="576"/>
        <w:jc w:val="both"/>
        <w:rPr>
          <w:b w:val="1"/>
          <w:i w:val="1"/>
          <w:sz w:val="28"/>
          <w:szCs w:val="28"/>
        </w:rPr>
      </w:pPr>
      <w:bookmarkStart w:colFirst="0" w:colLast="0" w:name="_44sinio" w:id="14"/>
      <w:bookmarkEnd w:id="14"/>
      <w:r w:rsidDel="00000000" w:rsidR="00000000" w:rsidRPr="00000000">
        <w:rPr>
          <w:b w:val="1"/>
          <w:i w:val="1"/>
          <w:sz w:val="28"/>
          <w:szCs w:val="28"/>
          <w:rtl w:val="0"/>
        </w:rPr>
        <w:t xml:space="preserve">Standards, Codes, and Regulations</w:t>
      </w:r>
    </w:p>
    <w:p w:rsidR="00000000" w:rsidDel="00000000" w:rsidP="00000000" w:rsidRDefault="00000000" w:rsidRPr="00000000" w14:paraId="00000083">
      <w:pPr>
        <w:jc w:val="both"/>
        <w:rPr/>
      </w:pPr>
      <w:r w:rsidDel="00000000" w:rsidR="00000000" w:rsidRPr="00000000">
        <w:rPr>
          <w:rtl w:val="0"/>
        </w:rPr>
        <w:t xml:space="preserve">The only standards this project requires is a dimensioning standard and the customer and clients needs. The only reason a dimensioning standard is needed is so that the design can be converted between dimensions or be given specific tolerances. Because this is a new project, there are no regulations associated with it and our goal is to simply come up with the most efficient and affordable design to support our client. </w:t>
      </w:r>
    </w:p>
    <w:p w:rsidR="00000000" w:rsidDel="00000000" w:rsidP="00000000" w:rsidRDefault="00000000" w:rsidRPr="00000000" w14:paraId="00000084">
      <w:pPr>
        <w:widowControl w:val="0"/>
        <w:spacing w:after="120" w:line="240" w:lineRule="auto"/>
        <w:jc w:val="both"/>
        <w:rPr>
          <w:rFonts w:ascii="Times New Roman" w:cs="Times New Roman" w:eastAsia="Times New Roman" w:hAnsi="Times New Roman"/>
          <w:color w:val="ff0000"/>
        </w:rPr>
      </w:pPr>
      <w:r w:rsidDel="00000000" w:rsidR="00000000" w:rsidRPr="00000000">
        <w:rPr>
          <w:rtl w:val="0"/>
        </w:rPr>
      </w:r>
    </w:p>
    <w:p w:rsidR="00000000" w:rsidDel="00000000" w:rsidP="00000000" w:rsidRDefault="00000000" w:rsidRPr="00000000" w14:paraId="00000085">
      <w:pPr>
        <w:widowControl w:val="0"/>
        <w:spacing w:after="120" w:line="240" w:lineRule="auto"/>
        <w:jc w:val="both"/>
        <w:rPr>
          <w:rFonts w:ascii="Times New Roman" w:cs="Times New Roman" w:eastAsia="Times New Roman" w:hAnsi="Times New Roman"/>
          <w:color w:val="ff0000"/>
        </w:rPr>
      </w:pPr>
      <w:r w:rsidDel="00000000" w:rsidR="00000000" w:rsidRPr="00000000">
        <w:rPr>
          <w:rtl w:val="0"/>
        </w:rPr>
      </w:r>
    </w:p>
    <w:p w:rsidR="00000000" w:rsidDel="00000000" w:rsidP="00000000" w:rsidRDefault="00000000" w:rsidRPr="00000000" w14:paraId="00000086">
      <w:pPr>
        <w:pStyle w:val="Heading1"/>
        <w:keepLines w:val="0"/>
        <w:widowControl w:val="0"/>
        <w:numPr>
          <w:ilvl w:val="0"/>
          <w:numId w:val="2"/>
        </w:numPr>
        <w:spacing w:after="115" w:before="0" w:line="240" w:lineRule="auto"/>
        <w:ind w:left="432"/>
        <w:jc w:val="both"/>
        <w:rPr>
          <w:b w:val="1"/>
          <w:sz w:val="32"/>
          <w:szCs w:val="32"/>
        </w:rPr>
      </w:pPr>
      <w:bookmarkStart w:colFirst="0" w:colLast="0" w:name="_2jxsxqh" w:id="15"/>
      <w:bookmarkEnd w:id="15"/>
      <w:r w:rsidDel="00000000" w:rsidR="00000000" w:rsidRPr="00000000">
        <w:rPr>
          <w:b w:val="1"/>
          <w:sz w:val="32"/>
          <w:szCs w:val="32"/>
          <w:rtl w:val="0"/>
        </w:rPr>
        <w:t xml:space="preserve">Testing Procedures (TPs)</w:t>
      </w:r>
    </w:p>
    <w:p w:rsidR="00000000" w:rsidDel="00000000" w:rsidP="00000000" w:rsidRDefault="00000000" w:rsidRPr="00000000" w14:paraId="00000087">
      <w:pPr>
        <w:widowControl w:val="0"/>
        <w:spacing w:after="120" w:line="240" w:lineRule="auto"/>
        <w:jc w:val="both"/>
        <w:rPr>
          <w:rFonts w:ascii="Times New Roman" w:cs="Times New Roman" w:eastAsia="Times New Roman" w:hAnsi="Times New Roman"/>
          <w:color w:val="ff0000"/>
        </w:rPr>
      </w:pPr>
      <w:r w:rsidDel="00000000" w:rsidR="00000000" w:rsidRPr="00000000">
        <w:rPr>
          <w:rFonts w:ascii="Times New Roman" w:cs="Times New Roman" w:eastAsia="Times New Roman" w:hAnsi="Times New Roman"/>
          <w:rtl w:val="0"/>
        </w:rPr>
        <w:t xml:space="preserve">The team collectively decided that the only two Engineering Requirements that needed proper testing was the waste capacity/weight, and the power. This was decided because the rest of the engineering requirements go hand-in-hand with these two and they can also be found using calculations only. The capacity and weight will both be tested with one procedure, as the maximum capacity can be determined through the maximum weight. The power can be determined through gear ratios. The right gear ratio can give the desired power to the wheels. Both of these tests will use the speed of the cart as a reference to what is desired. The battery life may also be used but this may vary during each trial.</w:t>
      </w:r>
      <w:r w:rsidDel="00000000" w:rsidR="00000000" w:rsidRPr="00000000">
        <w:rPr>
          <w:rtl w:val="0"/>
        </w:rPr>
      </w:r>
    </w:p>
    <w:p w:rsidR="00000000" w:rsidDel="00000000" w:rsidP="00000000" w:rsidRDefault="00000000" w:rsidRPr="00000000" w14:paraId="00000088">
      <w:pPr>
        <w:pStyle w:val="Heading2"/>
        <w:keepLines w:val="0"/>
        <w:widowControl w:val="0"/>
        <w:numPr>
          <w:ilvl w:val="1"/>
          <w:numId w:val="2"/>
        </w:numPr>
        <w:spacing w:after="115" w:before="0" w:line="240" w:lineRule="auto"/>
        <w:ind w:left="576"/>
        <w:jc w:val="both"/>
        <w:rPr>
          <w:b w:val="1"/>
          <w:i w:val="1"/>
          <w:sz w:val="28"/>
          <w:szCs w:val="28"/>
        </w:rPr>
      </w:pPr>
      <w:bookmarkStart w:colFirst="0" w:colLast="0" w:name="_z337ya" w:id="16"/>
      <w:bookmarkEnd w:id="16"/>
      <w:r w:rsidDel="00000000" w:rsidR="00000000" w:rsidRPr="00000000">
        <w:rPr>
          <w:b w:val="1"/>
          <w:i w:val="1"/>
          <w:sz w:val="28"/>
          <w:szCs w:val="28"/>
          <w:rtl w:val="0"/>
        </w:rPr>
        <w:t xml:space="preserve">Testing Procedure 1: Weight Testing</w:t>
      </w:r>
    </w:p>
    <w:p w:rsidR="00000000" w:rsidDel="00000000" w:rsidP="00000000" w:rsidRDefault="00000000" w:rsidRPr="00000000" w14:paraId="00000089">
      <w:pPr>
        <w:widowControl w:val="0"/>
        <w:spacing w:after="12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This procedure will test the weight limits of the design. This test will  be conducted so that the group will know what to market the best loading capacity. This test will be conducted by continuing to add weight until the desired power/speed is no longer reached. This will determine the maximum recommended capacity.</w:t>
      </w:r>
      <w:r w:rsidDel="00000000" w:rsidR="00000000" w:rsidRPr="00000000">
        <w:rPr>
          <w:rtl w:val="0"/>
        </w:rPr>
      </w:r>
    </w:p>
    <w:p w:rsidR="00000000" w:rsidDel="00000000" w:rsidP="00000000" w:rsidRDefault="00000000" w:rsidRPr="00000000" w14:paraId="0000008A">
      <w:pPr>
        <w:pStyle w:val="Heading3"/>
        <w:keepLines w:val="0"/>
        <w:widowControl w:val="0"/>
        <w:numPr>
          <w:ilvl w:val="2"/>
          <w:numId w:val="2"/>
        </w:numPr>
        <w:spacing w:after="115" w:before="0" w:line="240" w:lineRule="auto"/>
        <w:ind w:left="720"/>
        <w:jc w:val="both"/>
        <w:rPr>
          <w:b w:val="1"/>
          <w:sz w:val="24"/>
          <w:szCs w:val="24"/>
        </w:rPr>
      </w:pPr>
      <w:bookmarkStart w:colFirst="0" w:colLast="0" w:name="_3j2qqm3" w:id="17"/>
      <w:bookmarkEnd w:id="17"/>
      <w:r w:rsidDel="00000000" w:rsidR="00000000" w:rsidRPr="00000000">
        <w:rPr>
          <w:b w:val="1"/>
          <w:color w:val="000000"/>
          <w:sz w:val="24"/>
          <w:szCs w:val="24"/>
          <w:rtl w:val="0"/>
        </w:rPr>
        <w:t xml:space="preserve">Testing Procedure 1: Objective</w:t>
      </w:r>
    </w:p>
    <w:p w:rsidR="00000000" w:rsidDel="00000000" w:rsidP="00000000" w:rsidRDefault="00000000" w:rsidRPr="00000000" w14:paraId="0000008B">
      <w:pPr>
        <w:widowControl w:val="0"/>
        <w:spacing w:after="12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While not decided on completely, the team will most likely use a set of lifting weights so that they can have an accurate weight to measure. After each weight is added, the cart will be tested and the power and speed will be recorded. Once a value goes below the desired one, the test will be over and the final weight will be recorded as the maximum. This is to ensure that the people of Malawi are given an accurate capacity so that they know what not to go over.</w:t>
      </w:r>
      <w:r w:rsidDel="00000000" w:rsidR="00000000" w:rsidRPr="00000000">
        <w:rPr>
          <w:rtl w:val="0"/>
        </w:rPr>
      </w:r>
    </w:p>
    <w:p w:rsidR="00000000" w:rsidDel="00000000" w:rsidP="00000000" w:rsidRDefault="00000000" w:rsidRPr="00000000" w14:paraId="0000008C">
      <w:pPr>
        <w:pStyle w:val="Heading3"/>
        <w:keepLines w:val="0"/>
        <w:widowControl w:val="0"/>
        <w:numPr>
          <w:ilvl w:val="2"/>
          <w:numId w:val="2"/>
        </w:numPr>
        <w:spacing w:after="115" w:before="0" w:line="240" w:lineRule="auto"/>
        <w:ind w:left="720"/>
        <w:jc w:val="both"/>
        <w:rPr>
          <w:b w:val="1"/>
          <w:sz w:val="24"/>
          <w:szCs w:val="24"/>
        </w:rPr>
      </w:pPr>
      <w:bookmarkStart w:colFirst="0" w:colLast="0" w:name="_1y810tw" w:id="18"/>
      <w:bookmarkEnd w:id="18"/>
      <w:r w:rsidDel="00000000" w:rsidR="00000000" w:rsidRPr="00000000">
        <w:rPr>
          <w:b w:val="1"/>
          <w:color w:val="000000"/>
          <w:sz w:val="24"/>
          <w:szCs w:val="24"/>
          <w:rtl w:val="0"/>
        </w:rPr>
        <w:t xml:space="preserve">Testing Procedure 1: Resources Required</w:t>
      </w:r>
    </w:p>
    <w:p w:rsidR="00000000" w:rsidDel="00000000" w:rsidP="00000000" w:rsidRDefault="00000000" w:rsidRPr="00000000" w14:paraId="0000008D">
      <w:pPr>
        <w:widowControl w:val="0"/>
        <w:spacing w:after="12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whole team will most likely be required to get the most accurate results. A stopwatch will also be necessary to record the time it takes to travel a certain distance. This will be used to calculate the speed. A set of weights will also be needed to accurately stack the amounts up.</w:t>
      </w:r>
      <w:r w:rsidDel="00000000" w:rsidR="00000000" w:rsidRPr="00000000">
        <w:rPr>
          <w:rtl w:val="0"/>
        </w:rPr>
      </w:r>
    </w:p>
    <w:p w:rsidR="00000000" w:rsidDel="00000000" w:rsidP="00000000" w:rsidRDefault="00000000" w:rsidRPr="00000000" w14:paraId="0000008E">
      <w:pPr>
        <w:pStyle w:val="Heading3"/>
        <w:keepLines w:val="0"/>
        <w:widowControl w:val="0"/>
        <w:numPr>
          <w:ilvl w:val="2"/>
          <w:numId w:val="2"/>
        </w:numPr>
        <w:spacing w:after="115" w:before="0" w:line="240" w:lineRule="auto"/>
        <w:ind w:left="720"/>
        <w:jc w:val="both"/>
        <w:rPr>
          <w:b w:val="1"/>
          <w:sz w:val="24"/>
          <w:szCs w:val="24"/>
        </w:rPr>
      </w:pPr>
      <w:bookmarkStart w:colFirst="0" w:colLast="0" w:name="_4i7ojhp" w:id="19"/>
      <w:bookmarkEnd w:id="19"/>
      <w:r w:rsidDel="00000000" w:rsidR="00000000" w:rsidRPr="00000000">
        <w:rPr>
          <w:b w:val="1"/>
          <w:color w:val="000000"/>
          <w:sz w:val="24"/>
          <w:szCs w:val="24"/>
          <w:rtl w:val="0"/>
        </w:rPr>
        <w:t xml:space="preserve">Testing Procedure 1: Schedule</w:t>
      </w:r>
    </w:p>
    <w:p w:rsidR="00000000" w:rsidDel="00000000" w:rsidP="00000000" w:rsidRDefault="00000000" w:rsidRPr="00000000" w14:paraId="0000008F">
      <w:pPr>
        <w:widowControl w:val="0"/>
        <w:spacing w:after="12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test should not take any more than one day to complete. Most calculations can be completed during the test, if not right after. This test, however, will need to be done only after the design or prototype has been assembled.</w:t>
      </w:r>
      <w:r w:rsidDel="00000000" w:rsidR="00000000" w:rsidRPr="00000000">
        <w:rPr>
          <w:rtl w:val="0"/>
        </w:rPr>
      </w:r>
    </w:p>
    <w:p w:rsidR="00000000" w:rsidDel="00000000" w:rsidP="00000000" w:rsidRDefault="00000000" w:rsidRPr="00000000" w14:paraId="00000090">
      <w:pPr>
        <w:pStyle w:val="Heading2"/>
        <w:keepLines w:val="0"/>
        <w:widowControl w:val="0"/>
        <w:numPr>
          <w:ilvl w:val="1"/>
          <w:numId w:val="2"/>
        </w:numPr>
        <w:spacing w:after="115" w:before="0" w:line="240" w:lineRule="auto"/>
        <w:ind w:left="576"/>
        <w:jc w:val="both"/>
        <w:rPr>
          <w:b w:val="1"/>
          <w:i w:val="1"/>
          <w:sz w:val="28"/>
          <w:szCs w:val="28"/>
        </w:rPr>
      </w:pPr>
      <w:bookmarkStart w:colFirst="0" w:colLast="0" w:name="_2xcytpi" w:id="20"/>
      <w:bookmarkEnd w:id="20"/>
      <w:r w:rsidDel="00000000" w:rsidR="00000000" w:rsidRPr="00000000">
        <w:rPr>
          <w:b w:val="1"/>
          <w:i w:val="1"/>
          <w:sz w:val="28"/>
          <w:szCs w:val="28"/>
          <w:rtl w:val="0"/>
        </w:rPr>
        <w:t xml:space="preserve">Testing Procedure 2: Power Testing</w:t>
      </w:r>
    </w:p>
    <w:p w:rsidR="00000000" w:rsidDel="00000000" w:rsidP="00000000" w:rsidRDefault="00000000" w:rsidRPr="00000000" w14:paraId="00000091">
      <w:pPr>
        <w:jc w:val="both"/>
        <w:rPr/>
      </w:pPr>
      <w:r w:rsidDel="00000000" w:rsidR="00000000" w:rsidRPr="00000000">
        <w:rPr>
          <w:rtl w:val="0"/>
        </w:rPr>
        <w:t xml:space="preserve">This test will be conducted in order to find the best power for the given problem. This test needs to be conducted because too much power would cause the design to be too fast for walking, while too little would cause it to be too slow for rougher areas. A proper gear ratio will allow for proper power transfer and a proper power amount.</w:t>
      </w:r>
    </w:p>
    <w:p w:rsidR="00000000" w:rsidDel="00000000" w:rsidP="00000000" w:rsidRDefault="00000000" w:rsidRPr="00000000" w14:paraId="00000092">
      <w:pPr>
        <w:jc w:val="both"/>
        <w:rPr/>
      </w:pPr>
      <w:r w:rsidDel="00000000" w:rsidR="00000000" w:rsidRPr="00000000">
        <w:rPr>
          <w:rtl w:val="0"/>
        </w:rPr>
      </w:r>
    </w:p>
    <w:p w:rsidR="00000000" w:rsidDel="00000000" w:rsidP="00000000" w:rsidRDefault="00000000" w:rsidRPr="00000000" w14:paraId="00000093">
      <w:pPr>
        <w:pStyle w:val="Heading3"/>
        <w:keepLines w:val="0"/>
        <w:widowControl w:val="0"/>
        <w:numPr>
          <w:ilvl w:val="2"/>
          <w:numId w:val="2"/>
        </w:numPr>
        <w:spacing w:after="115" w:before="0" w:line="240" w:lineRule="auto"/>
        <w:ind w:left="720"/>
        <w:jc w:val="both"/>
        <w:rPr>
          <w:b w:val="1"/>
          <w:sz w:val="24"/>
          <w:szCs w:val="24"/>
        </w:rPr>
      </w:pPr>
      <w:bookmarkStart w:colFirst="0" w:colLast="0" w:name="_1ci93xb" w:id="21"/>
      <w:bookmarkEnd w:id="21"/>
      <w:r w:rsidDel="00000000" w:rsidR="00000000" w:rsidRPr="00000000">
        <w:rPr>
          <w:b w:val="1"/>
          <w:color w:val="000000"/>
          <w:sz w:val="24"/>
          <w:szCs w:val="24"/>
          <w:rtl w:val="0"/>
        </w:rPr>
        <w:t xml:space="preserve">Testing Procedure 2: Objective</w:t>
      </w:r>
    </w:p>
    <w:p w:rsidR="00000000" w:rsidDel="00000000" w:rsidP="00000000" w:rsidRDefault="00000000" w:rsidRPr="00000000" w14:paraId="00000094">
      <w:pPr>
        <w:jc w:val="both"/>
        <w:rPr/>
      </w:pPr>
      <w:r w:rsidDel="00000000" w:rsidR="00000000" w:rsidRPr="00000000">
        <w:rPr>
          <w:rtl w:val="0"/>
        </w:rPr>
        <w:t xml:space="preserve">Prior to this test, a set of calculations will need to be conducted in order to narrow the gear ratios down to only a few. From there, the right gears for these ratios will be purchased, then each one will be tested by using the speed of the cart as a reference. The gear that provides the best results will be the one used, and the other prototypes will be scrapped.</w:t>
      </w:r>
      <w:r w:rsidDel="00000000" w:rsidR="00000000" w:rsidRPr="00000000">
        <w:rPr>
          <w:rtl w:val="0"/>
        </w:rPr>
      </w:r>
    </w:p>
    <w:p w:rsidR="00000000" w:rsidDel="00000000" w:rsidP="00000000" w:rsidRDefault="00000000" w:rsidRPr="00000000" w14:paraId="00000095">
      <w:pPr>
        <w:pStyle w:val="Heading3"/>
        <w:keepLines w:val="0"/>
        <w:widowControl w:val="0"/>
        <w:numPr>
          <w:ilvl w:val="2"/>
          <w:numId w:val="2"/>
        </w:numPr>
        <w:spacing w:after="115" w:before="0" w:line="240" w:lineRule="auto"/>
        <w:ind w:left="720"/>
        <w:jc w:val="both"/>
        <w:rPr>
          <w:b w:val="1"/>
          <w:sz w:val="24"/>
          <w:szCs w:val="24"/>
        </w:rPr>
      </w:pPr>
      <w:bookmarkStart w:colFirst="0" w:colLast="0" w:name="_3whwml4" w:id="22"/>
      <w:bookmarkEnd w:id="22"/>
      <w:r w:rsidDel="00000000" w:rsidR="00000000" w:rsidRPr="00000000">
        <w:rPr>
          <w:b w:val="1"/>
          <w:color w:val="000000"/>
          <w:sz w:val="24"/>
          <w:szCs w:val="24"/>
          <w:rtl w:val="0"/>
        </w:rPr>
        <w:t xml:space="preserve">Testing Procedure 2: Resources Required</w:t>
      </w:r>
    </w:p>
    <w:p w:rsidR="00000000" w:rsidDel="00000000" w:rsidP="00000000" w:rsidRDefault="00000000" w:rsidRPr="00000000" w14:paraId="00000096">
      <w:pPr>
        <w:jc w:val="both"/>
        <w:rPr/>
      </w:pPr>
      <w:r w:rsidDel="00000000" w:rsidR="00000000" w:rsidRPr="00000000">
        <w:rPr>
          <w:rtl w:val="0"/>
        </w:rPr>
        <w:t xml:space="preserve">The entire team should attend this test in order to achieve the most accurate results. On top of this, multiple gears will be needed to purchase and/or 3D-printed in order to test a variety of different gear ratios. A stopwatch will also be used to determine the time to travel a certain distance, which will then be used to calculate the speed.</w:t>
      </w:r>
    </w:p>
    <w:p w:rsidR="00000000" w:rsidDel="00000000" w:rsidP="00000000" w:rsidRDefault="00000000" w:rsidRPr="00000000" w14:paraId="00000097">
      <w:pPr>
        <w:jc w:val="both"/>
        <w:rPr/>
      </w:pPr>
      <w:r w:rsidDel="00000000" w:rsidR="00000000" w:rsidRPr="00000000">
        <w:rPr>
          <w:rtl w:val="0"/>
        </w:rPr>
      </w:r>
    </w:p>
    <w:p w:rsidR="00000000" w:rsidDel="00000000" w:rsidP="00000000" w:rsidRDefault="00000000" w:rsidRPr="00000000" w14:paraId="00000098">
      <w:pPr>
        <w:pStyle w:val="Heading3"/>
        <w:keepLines w:val="0"/>
        <w:widowControl w:val="0"/>
        <w:numPr>
          <w:ilvl w:val="2"/>
          <w:numId w:val="2"/>
        </w:numPr>
        <w:spacing w:after="115" w:before="0" w:line="240" w:lineRule="auto"/>
        <w:ind w:left="720"/>
        <w:jc w:val="both"/>
        <w:rPr>
          <w:b w:val="1"/>
          <w:sz w:val="24"/>
          <w:szCs w:val="24"/>
        </w:rPr>
      </w:pPr>
      <w:bookmarkStart w:colFirst="0" w:colLast="0" w:name="_2bn6wsx" w:id="23"/>
      <w:bookmarkEnd w:id="23"/>
      <w:r w:rsidDel="00000000" w:rsidR="00000000" w:rsidRPr="00000000">
        <w:rPr>
          <w:b w:val="1"/>
          <w:color w:val="000000"/>
          <w:sz w:val="24"/>
          <w:szCs w:val="24"/>
          <w:rtl w:val="0"/>
        </w:rPr>
        <w:t xml:space="preserve">Testing Procedure 2: Schedule</w:t>
      </w:r>
    </w:p>
    <w:p w:rsidR="00000000" w:rsidDel="00000000" w:rsidP="00000000" w:rsidRDefault="00000000" w:rsidRPr="00000000" w14:paraId="00000099">
      <w:pPr>
        <w:widowControl w:val="0"/>
        <w:spacing w:after="12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This test could be done in one of two ways. The first way would be testing it each day that a new gear came in, and calculating the results of that gear per day. The second way would be to wait until all gears have been delivered or made and test all of them in one day. Either way wouldn’t be too time consuming and each one has their own benefits. The team would discuss this as the time came. Either way that this test is done, a prototype will need to be completed before starting the test.</w:t>
      </w:r>
      <w:r w:rsidDel="00000000" w:rsidR="00000000" w:rsidRPr="00000000">
        <w:rPr>
          <w:rtl w:val="0"/>
        </w:rPr>
      </w:r>
    </w:p>
    <w:p w:rsidR="00000000" w:rsidDel="00000000" w:rsidP="00000000" w:rsidRDefault="00000000" w:rsidRPr="00000000" w14:paraId="0000009A">
      <w:pPr>
        <w:widowControl w:val="0"/>
        <w:spacing w:after="12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B">
      <w:pPr>
        <w:spacing w:line="240" w:lineRule="auto"/>
        <w:rPr>
          <w:rFonts w:ascii="Times New Roman" w:cs="Times New Roman" w:eastAsia="Times New Roman" w:hAnsi="Times New Roman"/>
        </w:rPr>
      </w:pPr>
      <w:r w:rsidDel="00000000" w:rsidR="00000000" w:rsidRPr="00000000">
        <w:br w:type="page"/>
      </w:r>
      <w:r w:rsidDel="00000000" w:rsidR="00000000" w:rsidRPr="00000000">
        <w:rPr>
          <w:rtl w:val="0"/>
        </w:rPr>
      </w:r>
    </w:p>
    <w:p w:rsidR="00000000" w:rsidDel="00000000" w:rsidP="00000000" w:rsidRDefault="00000000" w:rsidRPr="00000000" w14:paraId="0000009C">
      <w:pPr>
        <w:pStyle w:val="Heading1"/>
        <w:keepLines w:val="0"/>
        <w:widowControl w:val="0"/>
        <w:numPr>
          <w:ilvl w:val="0"/>
          <w:numId w:val="2"/>
        </w:numPr>
        <w:spacing w:after="115" w:before="0" w:line="240" w:lineRule="auto"/>
        <w:ind w:left="432"/>
        <w:rPr>
          <w:b w:val="1"/>
          <w:sz w:val="32"/>
          <w:szCs w:val="32"/>
        </w:rPr>
      </w:pPr>
      <w:bookmarkStart w:colFirst="0" w:colLast="0" w:name="_qsh70q" w:id="24"/>
      <w:bookmarkEnd w:id="24"/>
      <w:r w:rsidDel="00000000" w:rsidR="00000000" w:rsidRPr="00000000">
        <w:rPr>
          <w:b w:val="1"/>
          <w:sz w:val="32"/>
          <w:szCs w:val="32"/>
          <w:rtl w:val="0"/>
        </w:rPr>
        <w:t xml:space="preserve">DESIGN SELECTED – First Semester</w:t>
      </w:r>
      <w:r w:rsidDel="00000000" w:rsidR="00000000" w:rsidRPr="00000000">
        <w:rPr>
          <w:rtl w:val="0"/>
        </w:rPr>
      </w:r>
    </w:p>
    <w:p w:rsidR="00000000" w:rsidDel="00000000" w:rsidP="00000000" w:rsidRDefault="00000000" w:rsidRPr="00000000" w14:paraId="0000009D">
      <w:pPr>
        <w:widowControl w:val="0"/>
        <w:spacing w:after="115" w:line="240" w:lineRule="auto"/>
        <w:jc w:val="both"/>
        <w:rPr>
          <w:rFonts w:ascii="Times New Roman" w:cs="Times New Roman" w:eastAsia="Times New Roman" w:hAnsi="Times New Roman"/>
          <w:color w:val="ff0000"/>
        </w:rPr>
      </w:pPr>
      <w:r w:rsidDel="00000000" w:rsidR="00000000" w:rsidRPr="00000000">
        <w:rPr>
          <w:rFonts w:ascii="Times New Roman" w:cs="Times New Roman" w:eastAsia="Times New Roman" w:hAnsi="Times New Roman"/>
          <w:rtl w:val="0"/>
        </w:rPr>
        <w:t xml:space="preserve">In Designs Selected, we will combine the subsystems we come up with and create the concepts. Then we got our six designs which are shown in Appendix A. Firstly, we will use the Pugh Chart to narrow six designs down to three by ranking them based on customer needs. Then we will use the Decision Matrix to decide our top one design based on engineering requirements. Another design will be decided by team members to make up for the deficiencies of the design selected by decision matrix. The design selected includes a combination of the parts the team found most beneficial as well as some of the customer and clients requirements. </w:t>
      </w:r>
      <w:r w:rsidDel="00000000" w:rsidR="00000000" w:rsidRPr="00000000">
        <w:rPr>
          <w:rtl w:val="0"/>
        </w:rPr>
      </w:r>
    </w:p>
    <w:p w:rsidR="00000000" w:rsidDel="00000000" w:rsidP="00000000" w:rsidRDefault="00000000" w:rsidRPr="00000000" w14:paraId="0000009E">
      <w:pPr>
        <w:pStyle w:val="Heading2"/>
        <w:keepLines w:val="0"/>
        <w:widowControl w:val="0"/>
        <w:numPr>
          <w:ilvl w:val="1"/>
          <w:numId w:val="2"/>
        </w:numPr>
        <w:spacing w:after="115" w:before="0" w:line="240" w:lineRule="auto"/>
        <w:ind w:left="576"/>
        <w:rPr>
          <w:b w:val="1"/>
          <w:i w:val="1"/>
          <w:sz w:val="28"/>
          <w:szCs w:val="28"/>
        </w:rPr>
      </w:pPr>
      <w:bookmarkStart w:colFirst="0" w:colLast="0" w:name="_3as4poj" w:id="25"/>
      <w:bookmarkEnd w:id="25"/>
      <w:r w:rsidDel="00000000" w:rsidR="00000000" w:rsidRPr="00000000">
        <w:rPr>
          <w:b w:val="1"/>
          <w:i w:val="1"/>
          <w:sz w:val="28"/>
          <w:szCs w:val="28"/>
          <w:rtl w:val="0"/>
        </w:rPr>
        <w:t xml:space="preserve">Design Description</w:t>
      </w:r>
    </w:p>
    <w:p w:rsidR="00000000" w:rsidDel="00000000" w:rsidP="00000000" w:rsidRDefault="00000000" w:rsidRPr="00000000" w14:paraId="0000009F">
      <w:pPr>
        <w:widowControl w:val="0"/>
        <w:spacing w:after="120" w:line="240" w:lineRule="auto"/>
        <w:jc w:val="both"/>
        <w:rPr>
          <w:rFonts w:ascii="Times New Roman" w:cs="Times New Roman" w:eastAsia="Times New Roman" w:hAnsi="Times New Roman"/>
          <w:color w:val="ff0000"/>
        </w:rPr>
      </w:pPr>
      <w:r w:rsidDel="00000000" w:rsidR="00000000" w:rsidRPr="00000000">
        <w:rPr>
          <w:rFonts w:ascii="Times New Roman" w:cs="Times New Roman" w:eastAsia="Times New Roman" w:hAnsi="Times New Roman"/>
          <w:rtl w:val="0"/>
        </w:rPr>
        <w:t xml:space="preserve">The final design of the project has changed a lot since the beginning of the semester. The group has decided to go with a design that resembles a modified GorillaCart rather than a deep-bucket-like design. The original idea was to use 8020 Aluminum for the whole cart, but ultimately it was decided that it would be best if it were only used for the frame with an aluminum plate being the base of the bucket.. This is due to the complexity of the profile of 8020 Aluminum as well as prices. This is also to make access to the batteries and motor easier for when someone may need to work on or replace it. The dumping mechanism has also changed a lot. The final design has a removable wall with the bucket on hinges. A hydraulic jack will be used to raise the bucket on one side by pumping it manually rather than electronically (another design change) and will dump the load off the other side where the removable wall is. The tires will be off-road tires and filled with foam to prevent punctures. The motor system has also been finalized to be a DC motor with a twist-throttle on the handle to activate it when necessary. The final design also implements a handle in the back if a second person is needed to haul the load. The cart will have a carriage underneath the bucket that is capable of holding the batteries needed, as well as the hydraulic jack and motor. While a prototype has not yet been made, an image of the CAD model can be seen below.</w:t>
      </w:r>
      <w:r w:rsidDel="00000000" w:rsidR="00000000" w:rsidRPr="00000000">
        <w:rPr>
          <w:rtl w:val="0"/>
        </w:rPr>
      </w:r>
    </w:p>
    <w:p w:rsidR="00000000" w:rsidDel="00000000" w:rsidP="00000000" w:rsidRDefault="00000000" w:rsidRPr="00000000" w14:paraId="000000A0">
      <w:pPr>
        <w:widowControl w:val="0"/>
        <w:spacing w:after="120" w:line="240" w:lineRule="auto"/>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A1">
      <w:pPr>
        <w:widowControl w:val="0"/>
        <w:spacing w:after="12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3524250" cy="2047875"/>
            <wp:effectExtent b="0" l="0" r="0" t="0"/>
            <wp:docPr id="8" name="image7.png"/>
            <a:graphic>
              <a:graphicData uri="http://schemas.openxmlformats.org/drawingml/2006/picture">
                <pic:pic>
                  <pic:nvPicPr>
                    <pic:cNvPr id="0" name="image7.png"/>
                    <pic:cNvPicPr preferRelativeResize="0"/>
                  </pic:nvPicPr>
                  <pic:blipFill>
                    <a:blip r:embed="rId12"/>
                    <a:srcRect b="0" l="0" r="0" t="0"/>
                    <a:stretch>
                      <a:fillRect/>
                    </a:stretch>
                  </pic:blipFill>
                  <pic:spPr>
                    <a:xfrm>
                      <a:off x="0" y="0"/>
                      <a:ext cx="3524250" cy="2047875"/>
                    </a:xfrm>
                    <a:prstGeom prst="rect"/>
                    <a:ln/>
                  </pic:spPr>
                </pic:pic>
              </a:graphicData>
            </a:graphic>
          </wp:inline>
        </w:drawing>
      </w:r>
      <w:r w:rsidDel="00000000" w:rsidR="00000000" w:rsidRPr="00000000">
        <w:rPr>
          <w:rtl w:val="0"/>
        </w:rPr>
      </w:r>
    </w:p>
    <w:p w:rsidR="00000000" w:rsidDel="00000000" w:rsidP="00000000" w:rsidRDefault="00000000" w:rsidRPr="00000000" w14:paraId="000000A2">
      <w:pPr>
        <w:widowControl w:val="0"/>
        <w:spacing w:after="12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Figure 4: CAD Model of Final Design</w:t>
      </w:r>
    </w:p>
    <w:p w:rsidR="00000000" w:rsidDel="00000000" w:rsidP="00000000" w:rsidRDefault="00000000" w:rsidRPr="00000000" w14:paraId="000000A3">
      <w:pPr>
        <w:pStyle w:val="Heading2"/>
        <w:keepLines w:val="0"/>
        <w:widowControl w:val="0"/>
        <w:numPr>
          <w:ilvl w:val="1"/>
          <w:numId w:val="2"/>
        </w:numPr>
        <w:spacing w:after="115" w:before="0" w:line="240" w:lineRule="auto"/>
        <w:ind w:left="576"/>
        <w:rPr>
          <w:b w:val="1"/>
          <w:i w:val="1"/>
          <w:sz w:val="28"/>
          <w:szCs w:val="28"/>
        </w:rPr>
      </w:pPr>
      <w:bookmarkStart w:colFirst="0" w:colLast="0" w:name="_1pxezwc" w:id="26"/>
      <w:bookmarkEnd w:id="26"/>
      <w:r w:rsidDel="00000000" w:rsidR="00000000" w:rsidRPr="00000000">
        <w:rPr>
          <w:b w:val="1"/>
          <w:i w:val="1"/>
          <w:sz w:val="28"/>
          <w:szCs w:val="28"/>
          <w:rtl w:val="0"/>
        </w:rPr>
        <w:t xml:space="preserve">Implementation Plan</w:t>
      </w:r>
    </w:p>
    <w:p w:rsidR="00000000" w:rsidDel="00000000" w:rsidP="00000000" w:rsidRDefault="00000000" w:rsidRPr="00000000" w14:paraId="000000A4">
      <w:pPr>
        <w:widowControl w:val="0"/>
        <w:spacing w:after="12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plan going forward is to create a prototype or proof of concept. This will allow the group to show that the design is realistic and can further their project to create the final product. Information that will be needed for the final design will include the results of the tests from above, as well as the durability and strength of the given materials. Finalizing the dimensions after the prototype will also be used to create the final design. Everyone on the team is a valuable asset to the project, and the client and instructor are useful sources to refer to when building the design. A representative from the 80/20 company may be used but isn’t completely necessary. The materials that will be used will be mostly aluminum. Some standard steel may be used for smaller components such as the handle. Parts such as the motor, jack, axles, and gears can all be outsourced from other companies. Facilities that may be used during the process include the Machine Shop, the team’s houses, and possibly other places with the desired equipment for use. A Bill of Materials can be found in Appendix B.</w:t>
      </w:r>
    </w:p>
    <w:p w:rsidR="00000000" w:rsidDel="00000000" w:rsidP="00000000" w:rsidRDefault="00000000" w:rsidRPr="00000000" w14:paraId="000000A5">
      <w:pPr>
        <w:widowControl w:val="0"/>
        <w:spacing w:after="12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For the second semester, the initial plan is to have a proof-of-concept either completed or close to completion. It is also a plan to have the parts necessary to start construction. As the building process progresses, small changes may need to be made in order to fit the desired outcome. Once construction is complete, tests will be conducted to determine the proper gear ratio as well as the maximum capacity. Any parts of our budget may be used to replace any parts that may be broken in this process. From there, a presentation to the client will be conducted and their input will be given to make any small adjustments.</w:t>
      </w:r>
    </w:p>
    <w:p w:rsidR="00000000" w:rsidDel="00000000" w:rsidP="00000000" w:rsidRDefault="00000000" w:rsidRPr="00000000" w14:paraId="000000A6">
      <w:pPr>
        <w:widowControl w:val="0"/>
        <w:spacing w:after="12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4019550" cy="1895475"/>
            <wp:effectExtent b="0" l="0" r="0" t="0"/>
            <wp:docPr id="2" name="image6.png"/>
            <a:graphic>
              <a:graphicData uri="http://schemas.openxmlformats.org/drawingml/2006/picture">
                <pic:pic>
                  <pic:nvPicPr>
                    <pic:cNvPr id="0" name="image6.png"/>
                    <pic:cNvPicPr preferRelativeResize="0"/>
                  </pic:nvPicPr>
                  <pic:blipFill>
                    <a:blip r:embed="rId13"/>
                    <a:srcRect b="0" l="0" r="0" t="0"/>
                    <a:stretch>
                      <a:fillRect/>
                    </a:stretch>
                  </pic:blipFill>
                  <pic:spPr>
                    <a:xfrm>
                      <a:off x="0" y="0"/>
                      <a:ext cx="4019550" cy="1895475"/>
                    </a:xfrm>
                    <a:prstGeom prst="rect"/>
                    <a:ln/>
                  </pic:spPr>
                </pic:pic>
              </a:graphicData>
            </a:graphic>
          </wp:inline>
        </w:drawing>
      </w:r>
      <w:r w:rsidDel="00000000" w:rsidR="00000000" w:rsidRPr="00000000">
        <w:rPr>
          <w:rtl w:val="0"/>
        </w:rPr>
      </w:r>
    </w:p>
    <w:p w:rsidR="00000000" w:rsidDel="00000000" w:rsidP="00000000" w:rsidRDefault="00000000" w:rsidRPr="00000000" w14:paraId="000000A7">
      <w:pPr>
        <w:widowControl w:val="0"/>
        <w:spacing w:after="12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Figure 5: Another View of the Assembled Design.</w:t>
      </w:r>
    </w:p>
    <w:p w:rsidR="00000000" w:rsidDel="00000000" w:rsidP="00000000" w:rsidRDefault="00000000" w:rsidRPr="00000000" w14:paraId="000000A8">
      <w:pPr>
        <w:widowControl w:val="0"/>
        <w:spacing w:after="120" w:line="240" w:lineRule="auto"/>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A9">
      <w:pPr>
        <w:widowControl w:val="0"/>
        <w:spacing w:after="12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3209925" cy="3400425"/>
            <wp:effectExtent b="0" l="0" r="0" t="0"/>
            <wp:docPr id="7" name="image3.png"/>
            <a:graphic>
              <a:graphicData uri="http://schemas.openxmlformats.org/drawingml/2006/picture">
                <pic:pic>
                  <pic:nvPicPr>
                    <pic:cNvPr id="0" name="image3.png"/>
                    <pic:cNvPicPr preferRelativeResize="0"/>
                  </pic:nvPicPr>
                  <pic:blipFill>
                    <a:blip r:embed="rId14"/>
                    <a:srcRect b="0" l="0" r="0" t="0"/>
                    <a:stretch>
                      <a:fillRect/>
                    </a:stretch>
                  </pic:blipFill>
                  <pic:spPr>
                    <a:xfrm>
                      <a:off x="0" y="0"/>
                      <a:ext cx="3209925" cy="3400425"/>
                    </a:xfrm>
                    <a:prstGeom prst="rect"/>
                    <a:ln/>
                  </pic:spPr>
                </pic:pic>
              </a:graphicData>
            </a:graphic>
          </wp:inline>
        </w:drawing>
      </w:r>
      <w:r w:rsidDel="00000000" w:rsidR="00000000" w:rsidRPr="00000000">
        <w:rPr>
          <w:rtl w:val="0"/>
        </w:rPr>
      </w:r>
    </w:p>
    <w:p w:rsidR="00000000" w:rsidDel="00000000" w:rsidP="00000000" w:rsidRDefault="00000000" w:rsidRPr="00000000" w14:paraId="000000AA">
      <w:pPr>
        <w:widowControl w:val="0"/>
        <w:spacing w:after="12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Figure 6: An Exploded View of the Design.</w:t>
      </w:r>
      <w:r w:rsidDel="00000000" w:rsidR="00000000" w:rsidRPr="00000000">
        <w:rPr>
          <w:rtl w:val="0"/>
        </w:rPr>
      </w:r>
    </w:p>
    <w:p w:rsidR="00000000" w:rsidDel="00000000" w:rsidP="00000000" w:rsidRDefault="00000000" w:rsidRPr="00000000" w14:paraId="000000AB">
      <w:pPr>
        <w:pStyle w:val="Heading1"/>
        <w:keepLines w:val="0"/>
        <w:widowControl w:val="0"/>
        <w:numPr>
          <w:ilvl w:val="0"/>
          <w:numId w:val="2"/>
        </w:numPr>
        <w:spacing w:after="115" w:before="0" w:line="240" w:lineRule="auto"/>
        <w:ind w:left="432"/>
        <w:rPr>
          <w:b w:val="1"/>
          <w:sz w:val="32"/>
          <w:szCs w:val="32"/>
        </w:rPr>
      </w:pPr>
      <w:bookmarkStart w:colFirst="0" w:colLast="0" w:name="_49x2ik5" w:id="27"/>
      <w:bookmarkEnd w:id="27"/>
      <w:r w:rsidDel="00000000" w:rsidR="00000000" w:rsidRPr="00000000">
        <w:rPr>
          <w:b w:val="1"/>
          <w:sz w:val="32"/>
          <w:szCs w:val="32"/>
          <w:rtl w:val="0"/>
        </w:rPr>
        <w:t xml:space="preserve">CONCLUSIONS</w:t>
      </w:r>
    </w:p>
    <w:p w:rsidR="00000000" w:rsidDel="00000000" w:rsidP="00000000" w:rsidRDefault="00000000" w:rsidRPr="00000000" w14:paraId="000000AC">
      <w:pPr>
        <w:widowControl w:val="0"/>
        <w:spacing w:after="12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This report started with discussing the background of the project, and discussing both the engineering and customer requirements. From there, the testing procedures that will be conducted next semester were discussed as well as the final design of the semester. Finally, all of the future plans for next semester were discussed towards the end of the report.</w:t>
      </w:r>
    </w:p>
    <w:p w:rsidR="00000000" w:rsidDel="00000000" w:rsidP="00000000" w:rsidRDefault="00000000" w:rsidRPr="00000000" w14:paraId="000000AD">
      <w:pPr>
        <w:widowControl w:val="0"/>
        <w:spacing w:after="120" w:line="240" w:lineRule="auto"/>
        <w:jc w:val="both"/>
        <w:rPr>
          <w:rFonts w:ascii="Times New Roman" w:cs="Times New Roman" w:eastAsia="Times New Roman" w:hAnsi="Times New Roman"/>
          <w:color w:val="ff0000"/>
        </w:rPr>
      </w:pPr>
      <w:r w:rsidDel="00000000" w:rsidR="00000000" w:rsidRPr="00000000">
        <w:rPr>
          <w:rFonts w:ascii="Times New Roman" w:cs="Times New Roman" w:eastAsia="Times New Roman" w:hAnsi="Times New Roman"/>
          <w:rtl w:val="0"/>
        </w:rPr>
        <w:t xml:space="preserve">In conclusion, this project is at a good place for the end of the semester. Throughout this semester, the group was able to make multiple calculations and piece together multiple components to produce a viable and worthy design for this project. The topics of this semester were discussed in this report as well as the plan for next semester. Next semester, the group is planning on building a prototype right away and start conducting multiple tests to get to the desired outcome. From there, the client will be able to give input and tell the group to make any modifications necessary for them to be content with the final product. With a good final design in possession, the team will be prepared to tackle all of the tasks at hand for the next semester.</w:t>
      </w:r>
      <w:r w:rsidDel="00000000" w:rsidR="00000000" w:rsidRPr="00000000">
        <w:rPr>
          <w:rtl w:val="0"/>
        </w:rPr>
      </w:r>
    </w:p>
    <w:p w:rsidR="00000000" w:rsidDel="00000000" w:rsidP="00000000" w:rsidRDefault="00000000" w:rsidRPr="00000000" w14:paraId="000000AE">
      <w:pPr>
        <w:widowControl w:val="0"/>
        <w:spacing w:after="120" w:line="240" w:lineRule="auto"/>
        <w:jc w:val="center"/>
        <w:rPr>
          <w:rFonts w:ascii="Times New Roman" w:cs="Times New Roman" w:eastAsia="Times New Roman" w:hAnsi="Times New Roman"/>
          <w:color w:val="ff0000"/>
        </w:rPr>
      </w:pPr>
      <w:r w:rsidDel="00000000" w:rsidR="00000000" w:rsidRPr="00000000">
        <w:rPr>
          <w:rFonts w:ascii="Times New Roman" w:cs="Times New Roman" w:eastAsia="Times New Roman" w:hAnsi="Times New Roman"/>
          <w:color w:val="ff0000"/>
        </w:rPr>
        <w:drawing>
          <wp:inline distB="114300" distT="114300" distL="114300" distR="114300">
            <wp:extent cx="5943600" cy="2260600"/>
            <wp:effectExtent b="0" l="0" r="0" t="0"/>
            <wp:docPr id="13" name="image11.png"/>
            <a:graphic>
              <a:graphicData uri="http://schemas.openxmlformats.org/drawingml/2006/picture">
                <pic:pic>
                  <pic:nvPicPr>
                    <pic:cNvPr id="0" name="image11.png"/>
                    <pic:cNvPicPr preferRelativeResize="0"/>
                  </pic:nvPicPr>
                  <pic:blipFill>
                    <a:blip r:embed="rId15"/>
                    <a:srcRect b="0" l="0" r="0" t="0"/>
                    <a:stretch>
                      <a:fillRect/>
                    </a:stretch>
                  </pic:blipFill>
                  <pic:spPr>
                    <a:xfrm>
                      <a:off x="0" y="0"/>
                      <a:ext cx="5943600" cy="2260600"/>
                    </a:xfrm>
                    <a:prstGeom prst="rect"/>
                    <a:ln/>
                  </pic:spPr>
                </pic:pic>
              </a:graphicData>
            </a:graphic>
          </wp:inline>
        </w:drawing>
      </w:r>
      <w:r w:rsidDel="00000000" w:rsidR="00000000" w:rsidRPr="00000000">
        <w:rPr>
          <w:rtl w:val="0"/>
        </w:rPr>
      </w:r>
    </w:p>
    <w:p w:rsidR="00000000" w:rsidDel="00000000" w:rsidP="00000000" w:rsidRDefault="00000000" w:rsidRPr="00000000" w14:paraId="000000AF">
      <w:pPr>
        <w:widowControl w:val="0"/>
        <w:spacing w:after="12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Figure 7: Spring 2021 Gantt Chart</w:t>
      </w:r>
    </w:p>
    <w:p w:rsidR="00000000" w:rsidDel="00000000" w:rsidP="00000000" w:rsidRDefault="00000000" w:rsidRPr="00000000" w14:paraId="000000B0">
      <w:pPr>
        <w:widowControl w:val="0"/>
        <w:spacing w:after="120" w:line="240" w:lineRule="auto"/>
        <w:rPr>
          <w:rFonts w:ascii="Times New Roman" w:cs="Times New Roman" w:eastAsia="Times New Roman" w:hAnsi="Times New Roman"/>
          <w:color w:val="ff0000"/>
        </w:rPr>
      </w:pPr>
      <w:r w:rsidDel="00000000" w:rsidR="00000000" w:rsidRPr="00000000">
        <w:rPr>
          <w:rtl w:val="0"/>
        </w:rPr>
      </w:r>
    </w:p>
    <w:p w:rsidR="00000000" w:rsidDel="00000000" w:rsidP="00000000" w:rsidRDefault="00000000" w:rsidRPr="00000000" w14:paraId="000000B1">
      <w:pPr>
        <w:widowControl w:val="0"/>
        <w:spacing w:after="120" w:line="240" w:lineRule="auto"/>
        <w:rPr>
          <w:rFonts w:ascii="Times New Roman" w:cs="Times New Roman" w:eastAsia="Times New Roman" w:hAnsi="Times New Roman"/>
          <w:color w:val="ff0000"/>
        </w:rPr>
      </w:pPr>
      <w:r w:rsidDel="00000000" w:rsidR="00000000" w:rsidRPr="00000000">
        <w:rPr>
          <w:rtl w:val="0"/>
        </w:rPr>
      </w:r>
    </w:p>
    <w:p w:rsidR="00000000" w:rsidDel="00000000" w:rsidP="00000000" w:rsidRDefault="00000000" w:rsidRPr="00000000" w14:paraId="000000B2">
      <w:pPr>
        <w:widowControl w:val="0"/>
        <w:spacing w:after="120" w:line="240" w:lineRule="auto"/>
        <w:rPr>
          <w:rFonts w:ascii="Times New Roman" w:cs="Times New Roman" w:eastAsia="Times New Roman" w:hAnsi="Times New Roman"/>
          <w:color w:val="ff0000"/>
        </w:rPr>
      </w:pPr>
      <w:r w:rsidDel="00000000" w:rsidR="00000000" w:rsidRPr="00000000">
        <w:rPr>
          <w:rtl w:val="0"/>
        </w:rPr>
      </w:r>
    </w:p>
    <w:p w:rsidR="00000000" w:rsidDel="00000000" w:rsidP="00000000" w:rsidRDefault="00000000" w:rsidRPr="00000000" w14:paraId="000000B3">
      <w:pPr>
        <w:widowControl w:val="0"/>
        <w:spacing w:after="120" w:line="240" w:lineRule="auto"/>
        <w:rPr>
          <w:rFonts w:ascii="Times New Roman" w:cs="Times New Roman" w:eastAsia="Times New Roman" w:hAnsi="Times New Roman"/>
          <w:color w:val="ff0000"/>
        </w:rPr>
      </w:pPr>
      <w:r w:rsidDel="00000000" w:rsidR="00000000" w:rsidRPr="00000000">
        <w:rPr>
          <w:rtl w:val="0"/>
        </w:rPr>
      </w:r>
    </w:p>
    <w:p w:rsidR="00000000" w:rsidDel="00000000" w:rsidP="00000000" w:rsidRDefault="00000000" w:rsidRPr="00000000" w14:paraId="000000B4">
      <w:pPr>
        <w:widowControl w:val="0"/>
        <w:spacing w:after="120" w:line="240" w:lineRule="auto"/>
        <w:rPr>
          <w:rFonts w:ascii="Times New Roman" w:cs="Times New Roman" w:eastAsia="Times New Roman" w:hAnsi="Times New Roman"/>
          <w:color w:val="ff0000"/>
        </w:rPr>
      </w:pPr>
      <w:r w:rsidDel="00000000" w:rsidR="00000000" w:rsidRPr="00000000">
        <w:rPr>
          <w:rtl w:val="0"/>
        </w:rPr>
      </w:r>
    </w:p>
    <w:p w:rsidR="00000000" w:rsidDel="00000000" w:rsidP="00000000" w:rsidRDefault="00000000" w:rsidRPr="00000000" w14:paraId="000000B5">
      <w:pPr>
        <w:widowControl w:val="0"/>
        <w:spacing w:after="120" w:line="240" w:lineRule="auto"/>
        <w:rPr>
          <w:rFonts w:ascii="Times New Roman" w:cs="Times New Roman" w:eastAsia="Times New Roman" w:hAnsi="Times New Roman"/>
          <w:color w:val="ff0000"/>
        </w:rPr>
      </w:pPr>
      <w:r w:rsidDel="00000000" w:rsidR="00000000" w:rsidRPr="00000000">
        <w:rPr>
          <w:rtl w:val="0"/>
        </w:rPr>
      </w:r>
    </w:p>
    <w:p w:rsidR="00000000" w:rsidDel="00000000" w:rsidP="00000000" w:rsidRDefault="00000000" w:rsidRPr="00000000" w14:paraId="000000B6">
      <w:pPr>
        <w:widowControl w:val="0"/>
        <w:spacing w:after="120" w:line="240" w:lineRule="auto"/>
        <w:rPr>
          <w:rFonts w:ascii="Times New Roman" w:cs="Times New Roman" w:eastAsia="Times New Roman" w:hAnsi="Times New Roman"/>
          <w:color w:val="ff0000"/>
        </w:rPr>
      </w:pPr>
      <w:r w:rsidDel="00000000" w:rsidR="00000000" w:rsidRPr="00000000">
        <w:rPr>
          <w:rtl w:val="0"/>
        </w:rPr>
      </w:r>
    </w:p>
    <w:p w:rsidR="00000000" w:rsidDel="00000000" w:rsidP="00000000" w:rsidRDefault="00000000" w:rsidRPr="00000000" w14:paraId="000000B7">
      <w:pPr>
        <w:widowControl w:val="0"/>
        <w:spacing w:after="120" w:line="240" w:lineRule="auto"/>
        <w:rPr>
          <w:rFonts w:ascii="Times New Roman" w:cs="Times New Roman" w:eastAsia="Times New Roman" w:hAnsi="Times New Roman"/>
          <w:color w:val="ff0000"/>
        </w:rPr>
      </w:pPr>
      <w:r w:rsidDel="00000000" w:rsidR="00000000" w:rsidRPr="00000000">
        <w:rPr>
          <w:rtl w:val="0"/>
        </w:rPr>
      </w:r>
    </w:p>
    <w:p w:rsidR="00000000" w:rsidDel="00000000" w:rsidP="00000000" w:rsidRDefault="00000000" w:rsidRPr="00000000" w14:paraId="000000B8">
      <w:pPr>
        <w:widowControl w:val="0"/>
        <w:spacing w:after="120" w:line="240" w:lineRule="auto"/>
        <w:rPr>
          <w:rFonts w:ascii="Times New Roman" w:cs="Times New Roman" w:eastAsia="Times New Roman" w:hAnsi="Times New Roman"/>
          <w:color w:val="ff0000"/>
        </w:rPr>
      </w:pPr>
      <w:r w:rsidDel="00000000" w:rsidR="00000000" w:rsidRPr="00000000">
        <w:rPr>
          <w:rtl w:val="0"/>
        </w:rPr>
      </w:r>
    </w:p>
    <w:p w:rsidR="00000000" w:rsidDel="00000000" w:rsidP="00000000" w:rsidRDefault="00000000" w:rsidRPr="00000000" w14:paraId="000000B9">
      <w:pPr>
        <w:widowControl w:val="0"/>
        <w:spacing w:after="120" w:line="240" w:lineRule="auto"/>
        <w:rPr>
          <w:rFonts w:ascii="Times New Roman" w:cs="Times New Roman" w:eastAsia="Times New Roman" w:hAnsi="Times New Roman"/>
          <w:color w:val="ff0000"/>
        </w:rPr>
      </w:pPr>
      <w:r w:rsidDel="00000000" w:rsidR="00000000" w:rsidRPr="00000000">
        <w:rPr>
          <w:rtl w:val="0"/>
        </w:rPr>
      </w:r>
    </w:p>
    <w:p w:rsidR="00000000" w:rsidDel="00000000" w:rsidP="00000000" w:rsidRDefault="00000000" w:rsidRPr="00000000" w14:paraId="000000BA">
      <w:pPr>
        <w:widowControl w:val="0"/>
        <w:spacing w:after="120" w:line="240" w:lineRule="auto"/>
        <w:rPr>
          <w:rFonts w:ascii="Times New Roman" w:cs="Times New Roman" w:eastAsia="Times New Roman" w:hAnsi="Times New Roman"/>
          <w:color w:val="ff0000"/>
        </w:rPr>
      </w:pPr>
      <w:r w:rsidDel="00000000" w:rsidR="00000000" w:rsidRPr="00000000">
        <w:rPr>
          <w:rtl w:val="0"/>
        </w:rPr>
      </w:r>
    </w:p>
    <w:p w:rsidR="00000000" w:rsidDel="00000000" w:rsidP="00000000" w:rsidRDefault="00000000" w:rsidRPr="00000000" w14:paraId="000000BB">
      <w:pPr>
        <w:widowControl w:val="0"/>
        <w:spacing w:after="120" w:line="240" w:lineRule="auto"/>
        <w:rPr>
          <w:rFonts w:ascii="Times New Roman" w:cs="Times New Roman" w:eastAsia="Times New Roman" w:hAnsi="Times New Roman"/>
          <w:color w:val="ff0000"/>
        </w:rPr>
      </w:pPr>
      <w:r w:rsidDel="00000000" w:rsidR="00000000" w:rsidRPr="00000000">
        <w:rPr>
          <w:rtl w:val="0"/>
        </w:rPr>
      </w:r>
    </w:p>
    <w:p w:rsidR="00000000" w:rsidDel="00000000" w:rsidP="00000000" w:rsidRDefault="00000000" w:rsidRPr="00000000" w14:paraId="000000BC">
      <w:pPr>
        <w:widowControl w:val="0"/>
        <w:spacing w:after="120" w:line="240" w:lineRule="auto"/>
        <w:rPr>
          <w:rFonts w:ascii="Times New Roman" w:cs="Times New Roman" w:eastAsia="Times New Roman" w:hAnsi="Times New Roman"/>
          <w:color w:val="ff0000"/>
        </w:rPr>
      </w:pPr>
      <w:r w:rsidDel="00000000" w:rsidR="00000000" w:rsidRPr="00000000">
        <w:rPr>
          <w:rtl w:val="0"/>
        </w:rPr>
      </w:r>
    </w:p>
    <w:p w:rsidR="00000000" w:rsidDel="00000000" w:rsidP="00000000" w:rsidRDefault="00000000" w:rsidRPr="00000000" w14:paraId="000000BD">
      <w:pPr>
        <w:widowControl w:val="0"/>
        <w:spacing w:after="120" w:line="240" w:lineRule="auto"/>
        <w:rPr>
          <w:rFonts w:ascii="Times New Roman" w:cs="Times New Roman" w:eastAsia="Times New Roman" w:hAnsi="Times New Roman"/>
          <w:color w:val="ff0000"/>
        </w:rPr>
      </w:pPr>
      <w:r w:rsidDel="00000000" w:rsidR="00000000" w:rsidRPr="00000000">
        <w:rPr>
          <w:rtl w:val="0"/>
        </w:rPr>
      </w:r>
    </w:p>
    <w:p w:rsidR="00000000" w:rsidDel="00000000" w:rsidP="00000000" w:rsidRDefault="00000000" w:rsidRPr="00000000" w14:paraId="000000BE">
      <w:pPr>
        <w:widowControl w:val="0"/>
        <w:spacing w:after="120" w:line="240" w:lineRule="auto"/>
        <w:rPr>
          <w:rFonts w:ascii="Times New Roman" w:cs="Times New Roman" w:eastAsia="Times New Roman" w:hAnsi="Times New Roman"/>
          <w:color w:val="ff0000"/>
        </w:rPr>
      </w:pPr>
      <w:r w:rsidDel="00000000" w:rsidR="00000000" w:rsidRPr="00000000">
        <w:rPr>
          <w:rtl w:val="0"/>
        </w:rPr>
      </w:r>
    </w:p>
    <w:p w:rsidR="00000000" w:rsidDel="00000000" w:rsidP="00000000" w:rsidRDefault="00000000" w:rsidRPr="00000000" w14:paraId="000000BF">
      <w:pPr>
        <w:widowControl w:val="0"/>
        <w:spacing w:after="120" w:line="240" w:lineRule="auto"/>
        <w:rPr>
          <w:rFonts w:ascii="Times New Roman" w:cs="Times New Roman" w:eastAsia="Times New Roman" w:hAnsi="Times New Roman"/>
          <w:color w:val="ff0000"/>
        </w:rPr>
      </w:pPr>
      <w:r w:rsidDel="00000000" w:rsidR="00000000" w:rsidRPr="00000000">
        <w:rPr>
          <w:rtl w:val="0"/>
        </w:rPr>
      </w:r>
    </w:p>
    <w:p w:rsidR="00000000" w:rsidDel="00000000" w:rsidP="00000000" w:rsidRDefault="00000000" w:rsidRPr="00000000" w14:paraId="000000C0">
      <w:pPr>
        <w:widowControl w:val="0"/>
        <w:spacing w:after="120" w:line="240" w:lineRule="auto"/>
        <w:rPr>
          <w:rFonts w:ascii="Times New Roman" w:cs="Times New Roman" w:eastAsia="Times New Roman" w:hAnsi="Times New Roman"/>
          <w:color w:val="ff0000"/>
        </w:rPr>
      </w:pPr>
      <w:r w:rsidDel="00000000" w:rsidR="00000000" w:rsidRPr="00000000">
        <w:rPr>
          <w:rtl w:val="0"/>
        </w:rPr>
      </w:r>
    </w:p>
    <w:p w:rsidR="00000000" w:rsidDel="00000000" w:rsidP="00000000" w:rsidRDefault="00000000" w:rsidRPr="00000000" w14:paraId="000000C1">
      <w:pPr>
        <w:widowControl w:val="0"/>
        <w:spacing w:after="120" w:line="240" w:lineRule="auto"/>
        <w:rPr>
          <w:rFonts w:ascii="Times New Roman" w:cs="Times New Roman" w:eastAsia="Times New Roman" w:hAnsi="Times New Roman"/>
          <w:color w:val="ff0000"/>
        </w:rPr>
      </w:pPr>
      <w:r w:rsidDel="00000000" w:rsidR="00000000" w:rsidRPr="00000000">
        <w:rPr>
          <w:rtl w:val="0"/>
        </w:rPr>
      </w:r>
    </w:p>
    <w:p w:rsidR="00000000" w:rsidDel="00000000" w:rsidP="00000000" w:rsidRDefault="00000000" w:rsidRPr="00000000" w14:paraId="000000C2">
      <w:pPr>
        <w:pStyle w:val="Heading1"/>
        <w:keepLines w:val="0"/>
        <w:widowControl w:val="0"/>
        <w:numPr>
          <w:ilvl w:val="0"/>
          <w:numId w:val="2"/>
        </w:numPr>
        <w:spacing w:after="115" w:before="0" w:line="240" w:lineRule="auto"/>
        <w:ind w:left="432"/>
        <w:rPr>
          <w:b w:val="1"/>
          <w:sz w:val="32"/>
          <w:szCs w:val="32"/>
        </w:rPr>
      </w:pPr>
      <w:bookmarkStart w:colFirst="0" w:colLast="0" w:name="_2p2csry" w:id="28"/>
      <w:bookmarkEnd w:id="28"/>
      <w:r w:rsidDel="00000000" w:rsidR="00000000" w:rsidRPr="00000000">
        <w:rPr>
          <w:b w:val="1"/>
          <w:sz w:val="32"/>
          <w:szCs w:val="32"/>
          <w:rtl w:val="0"/>
        </w:rPr>
        <w:t xml:space="preserve">REFERENCES</w:t>
      </w:r>
    </w:p>
    <w:p w:rsidR="00000000" w:rsidDel="00000000" w:rsidP="00000000" w:rsidRDefault="00000000" w:rsidRPr="00000000" w14:paraId="000000C3">
      <w:pPr>
        <w:widowControl w:val="0"/>
        <w:spacing w:after="240" w:before="240" w:line="240" w:lineRule="auto"/>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[1] N. Takesue, Y. Komoda, H. Murayama, K. Fujiwara and H. Fujimoto, "Scissor lift with real-time self-adjustment ability based on variable gravity compensation mechanism", </w:t>
      </w:r>
      <w:r w:rsidDel="00000000" w:rsidR="00000000" w:rsidRPr="00000000">
        <w:rPr>
          <w:rFonts w:ascii="Times New Roman" w:cs="Times New Roman" w:eastAsia="Times New Roman" w:hAnsi="Times New Roman"/>
          <w:i w:val="1"/>
          <w:highlight w:val="white"/>
          <w:rtl w:val="0"/>
        </w:rPr>
        <w:t xml:space="preserve">Advanced Robotics</w:t>
      </w:r>
      <w:r w:rsidDel="00000000" w:rsidR="00000000" w:rsidRPr="00000000">
        <w:rPr>
          <w:rFonts w:ascii="Times New Roman" w:cs="Times New Roman" w:eastAsia="Times New Roman" w:hAnsi="Times New Roman"/>
          <w:highlight w:val="white"/>
          <w:rtl w:val="0"/>
        </w:rPr>
        <w:t xml:space="preserve">, vol. 30, no. 15, pp. 1014-1026, 2016. Available: 10.1080/01691864.2016.1181008.</w:t>
      </w:r>
    </w:p>
    <w:p w:rsidR="00000000" w:rsidDel="00000000" w:rsidP="00000000" w:rsidRDefault="00000000" w:rsidRPr="00000000" w14:paraId="000000C4">
      <w:pPr>
        <w:widowControl w:val="0"/>
        <w:spacing w:after="240" w:before="240" w:line="240" w:lineRule="auto"/>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 </w:t>
      </w:r>
    </w:p>
    <w:p w:rsidR="00000000" w:rsidDel="00000000" w:rsidP="00000000" w:rsidRDefault="00000000" w:rsidRPr="00000000" w14:paraId="000000C5">
      <w:pPr>
        <w:widowControl w:val="0"/>
        <w:spacing w:after="240" w:before="240" w:line="240" w:lineRule="auto"/>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[2] A. Noormohamed, O. Mercan and A. Ashasi-Sorkhabi, "Optimal Active Control of Structures Using a Screw Jack Device and Open-Loop Linear Quadratic Gaussian Controller", </w:t>
      </w:r>
      <w:r w:rsidDel="00000000" w:rsidR="00000000" w:rsidRPr="00000000">
        <w:rPr>
          <w:rFonts w:ascii="Times New Roman" w:cs="Times New Roman" w:eastAsia="Times New Roman" w:hAnsi="Times New Roman"/>
          <w:i w:val="1"/>
          <w:highlight w:val="white"/>
          <w:rtl w:val="0"/>
        </w:rPr>
        <w:t xml:space="preserve">Frontiers in Built Environment</w:t>
      </w:r>
      <w:r w:rsidDel="00000000" w:rsidR="00000000" w:rsidRPr="00000000">
        <w:rPr>
          <w:rFonts w:ascii="Times New Roman" w:cs="Times New Roman" w:eastAsia="Times New Roman" w:hAnsi="Times New Roman"/>
          <w:highlight w:val="white"/>
          <w:rtl w:val="0"/>
        </w:rPr>
        <w:t xml:space="preserve">, vol. 5, 2019. Available: 10.3389/fbuil.2019.00043.</w:t>
      </w:r>
    </w:p>
    <w:p w:rsidR="00000000" w:rsidDel="00000000" w:rsidP="00000000" w:rsidRDefault="00000000" w:rsidRPr="00000000" w14:paraId="000000C6">
      <w:pPr>
        <w:widowControl w:val="0"/>
        <w:spacing w:after="240" w:before="240" w:line="240" w:lineRule="auto"/>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 </w:t>
      </w:r>
    </w:p>
    <w:p w:rsidR="00000000" w:rsidDel="00000000" w:rsidP="00000000" w:rsidRDefault="00000000" w:rsidRPr="00000000" w14:paraId="000000C7">
      <w:pPr>
        <w:widowControl w:val="0"/>
        <w:spacing w:after="240" w:before="240" w:line="240" w:lineRule="auto"/>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[3] P. Gallina, "Vibration in screw jack mechanisms: experimental results", </w:t>
      </w:r>
      <w:r w:rsidDel="00000000" w:rsidR="00000000" w:rsidRPr="00000000">
        <w:rPr>
          <w:rFonts w:ascii="Times New Roman" w:cs="Times New Roman" w:eastAsia="Times New Roman" w:hAnsi="Times New Roman"/>
          <w:i w:val="1"/>
          <w:highlight w:val="white"/>
          <w:rtl w:val="0"/>
        </w:rPr>
        <w:t xml:space="preserve">Journal of Sound and Vibration</w:t>
      </w:r>
      <w:r w:rsidDel="00000000" w:rsidR="00000000" w:rsidRPr="00000000">
        <w:rPr>
          <w:rFonts w:ascii="Times New Roman" w:cs="Times New Roman" w:eastAsia="Times New Roman" w:hAnsi="Times New Roman"/>
          <w:highlight w:val="white"/>
          <w:rtl w:val="0"/>
        </w:rPr>
        <w:t xml:space="preserve">, vol. 282, no. 3-5, pp. 1025-1041, 2005. Available: 10.1016/j.jsv.2004.03.036.</w:t>
      </w:r>
    </w:p>
    <w:p w:rsidR="00000000" w:rsidDel="00000000" w:rsidP="00000000" w:rsidRDefault="00000000" w:rsidRPr="00000000" w14:paraId="000000C8">
      <w:pPr>
        <w:widowControl w:val="0"/>
        <w:spacing w:after="240" w:before="240" w:line="240" w:lineRule="auto"/>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 </w:t>
      </w:r>
    </w:p>
    <w:p w:rsidR="00000000" w:rsidDel="00000000" w:rsidP="00000000" w:rsidRDefault="00000000" w:rsidRPr="00000000" w14:paraId="000000C9">
      <w:pPr>
        <w:widowControl w:val="0"/>
        <w:spacing w:after="240" w:before="240" w:line="240" w:lineRule="auto"/>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[4] Xiang Sunshou Seeks Patent for Garbage Recycling Vehicle with Hydraulic Lifting Rods. (2018). Global IP News. Environmental Patent News, pp. Global IP News. Environmental Patent News, 2018-04-08.</w:t>
      </w:r>
    </w:p>
    <w:p w:rsidR="00000000" w:rsidDel="00000000" w:rsidP="00000000" w:rsidRDefault="00000000" w:rsidRPr="00000000" w14:paraId="000000CA">
      <w:pPr>
        <w:widowControl w:val="0"/>
        <w:spacing w:after="240" w:before="240" w:line="240" w:lineRule="auto"/>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 </w:t>
      </w:r>
    </w:p>
    <w:p w:rsidR="00000000" w:rsidDel="00000000" w:rsidP="00000000" w:rsidRDefault="00000000" w:rsidRPr="00000000" w14:paraId="000000CB">
      <w:pPr>
        <w:widowControl w:val="0"/>
        <w:spacing w:after="240" w:before="240" w:line="240" w:lineRule="auto"/>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[5] J. Wang, Z. Qi and G. Wang, "Hybrid modeling for dynamic analysis of cable-pulley systems with time-varying length cable and its application", </w:t>
      </w:r>
      <w:r w:rsidDel="00000000" w:rsidR="00000000" w:rsidRPr="00000000">
        <w:rPr>
          <w:rFonts w:ascii="Times New Roman" w:cs="Times New Roman" w:eastAsia="Times New Roman" w:hAnsi="Times New Roman"/>
          <w:i w:val="1"/>
          <w:highlight w:val="white"/>
          <w:rtl w:val="0"/>
        </w:rPr>
        <w:t xml:space="preserve">Journal of Sound and Vibration</w:t>
      </w:r>
      <w:r w:rsidDel="00000000" w:rsidR="00000000" w:rsidRPr="00000000">
        <w:rPr>
          <w:rFonts w:ascii="Times New Roman" w:cs="Times New Roman" w:eastAsia="Times New Roman" w:hAnsi="Times New Roman"/>
          <w:highlight w:val="white"/>
          <w:rtl w:val="0"/>
        </w:rPr>
        <w:t xml:space="preserve">, vol. 406, pp. 277-294, 2017. Available: 10.1016/j.jsv.2017.06.024.</w:t>
      </w:r>
    </w:p>
    <w:p w:rsidR="00000000" w:rsidDel="00000000" w:rsidP="00000000" w:rsidRDefault="00000000" w:rsidRPr="00000000" w14:paraId="000000CC">
      <w:pPr>
        <w:widowControl w:val="0"/>
        <w:spacing w:after="240" w:before="240" w:line="240" w:lineRule="auto"/>
        <w:rPr>
          <w:rFonts w:ascii="Times New Roman" w:cs="Times New Roman" w:eastAsia="Times New Roman" w:hAnsi="Times New Roman"/>
          <w:highlight w:val="white"/>
        </w:rPr>
      </w:pPr>
      <w:r w:rsidDel="00000000" w:rsidR="00000000" w:rsidRPr="00000000">
        <w:rPr>
          <w:rtl w:val="0"/>
        </w:rPr>
      </w:r>
    </w:p>
    <w:p w:rsidR="00000000" w:rsidDel="00000000" w:rsidP="00000000" w:rsidRDefault="00000000" w:rsidRPr="00000000" w14:paraId="000000CD">
      <w:pPr>
        <w:widowControl w:val="0"/>
        <w:spacing w:after="120" w:line="240" w:lineRule="auto"/>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rtl w:val="0"/>
        </w:rPr>
        <w:t xml:space="preserve">[6] </w:t>
      </w:r>
      <w:r w:rsidDel="00000000" w:rsidR="00000000" w:rsidRPr="00000000">
        <w:rPr>
          <w:rFonts w:ascii="Times New Roman" w:cs="Times New Roman" w:eastAsia="Times New Roman" w:hAnsi="Times New Roman"/>
          <w:highlight w:val="white"/>
          <w:rtl w:val="0"/>
        </w:rPr>
        <w:t xml:space="preserve">8020.net. 2020. </w:t>
      </w:r>
      <w:r w:rsidDel="00000000" w:rsidR="00000000" w:rsidRPr="00000000">
        <w:rPr>
          <w:rFonts w:ascii="Times New Roman" w:cs="Times New Roman" w:eastAsia="Times New Roman" w:hAnsi="Times New Roman"/>
          <w:i w:val="1"/>
          <w:highlight w:val="white"/>
          <w:rtl w:val="0"/>
        </w:rPr>
        <w:t xml:space="preserve">Resources To Learn More About T-Slot Products And Narrow Down Your Options.</w:t>
      </w:r>
      <w:r w:rsidDel="00000000" w:rsidR="00000000" w:rsidRPr="00000000">
        <w:rPr>
          <w:rFonts w:ascii="Times New Roman" w:cs="Times New Roman" w:eastAsia="Times New Roman" w:hAnsi="Times New Roman"/>
          <w:highlight w:val="white"/>
          <w:rtl w:val="0"/>
        </w:rPr>
        <w:t xml:space="preserve">. [online] Available at: &lt;https://8020.net/product-basics#&gt; [Accessed 19 October 2020].</w:t>
      </w:r>
    </w:p>
    <w:p w:rsidR="00000000" w:rsidDel="00000000" w:rsidP="00000000" w:rsidRDefault="00000000" w:rsidRPr="00000000" w14:paraId="000000CE">
      <w:pPr>
        <w:widowControl w:val="0"/>
        <w:spacing w:after="120" w:line="240" w:lineRule="auto"/>
        <w:rPr>
          <w:rFonts w:ascii="Times New Roman" w:cs="Times New Roman" w:eastAsia="Times New Roman" w:hAnsi="Times New Roman"/>
          <w:highlight w:val="white"/>
        </w:rPr>
      </w:pPr>
      <w:r w:rsidDel="00000000" w:rsidR="00000000" w:rsidRPr="00000000">
        <w:rPr>
          <w:rtl w:val="0"/>
        </w:rPr>
      </w:r>
    </w:p>
    <w:p w:rsidR="00000000" w:rsidDel="00000000" w:rsidP="00000000" w:rsidRDefault="00000000" w:rsidRPr="00000000" w14:paraId="000000CF">
      <w:pPr>
        <w:widowControl w:val="0"/>
        <w:spacing w:after="120" w:line="240" w:lineRule="auto"/>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[7] Budynas, R., 2019. </w:t>
      </w:r>
      <w:r w:rsidDel="00000000" w:rsidR="00000000" w:rsidRPr="00000000">
        <w:rPr>
          <w:rFonts w:ascii="Times New Roman" w:cs="Times New Roman" w:eastAsia="Times New Roman" w:hAnsi="Times New Roman"/>
          <w:i w:val="1"/>
          <w:highlight w:val="white"/>
          <w:rtl w:val="0"/>
        </w:rPr>
        <w:t xml:space="preserve">SHIGLEY's MECHANICAL ENGINEERING DESIGN</w:t>
      </w:r>
      <w:r w:rsidDel="00000000" w:rsidR="00000000" w:rsidRPr="00000000">
        <w:rPr>
          <w:rFonts w:ascii="Times New Roman" w:cs="Times New Roman" w:eastAsia="Times New Roman" w:hAnsi="Times New Roman"/>
          <w:highlight w:val="white"/>
          <w:rtl w:val="0"/>
        </w:rPr>
        <w:t xml:space="preserve">. 8th ed. MCGRAW-HILL EDUCATION.</w:t>
      </w:r>
    </w:p>
    <w:p w:rsidR="00000000" w:rsidDel="00000000" w:rsidP="00000000" w:rsidRDefault="00000000" w:rsidRPr="00000000" w14:paraId="000000D0">
      <w:pPr>
        <w:widowControl w:val="0"/>
        <w:spacing w:after="120" w:line="240" w:lineRule="auto"/>
        <w:rPr>
          <w:rFonts w:ascii="Times New Roman" w:cs="Times New Roman" w:eastAsia="Times New Roman" w:hAnsi="Times New Roman"/>
          <w:highlight w:val="white"/>
        </w:rPr>
      </w:pPr>
      <w:r w:rsidDel="00000000" w:rsidR="00000000" w:rsidRPr="00000000">
        <w:rPr>
          <w:rtl w:val="0"/>
        </w:rPr>
      </w:r>
    </w:p>
    <w:p w:rsidR="00000000" w:rsidDel="00000000" w:rsidP="00000000" w:rsidRDefault="00000000" w:rsidRPr="00000000" w14:paraId="000000D1">
      <w:pPr>
        <w:widowControl w:val="0"/>
        <w:spacing w:after="120" w:line="240" w:lineRule="auto"/>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[8] Orosz, I., 1970. </w:t>
      </w:r>
      <w:r w:rsidDel="00000000" w:rsidR="00000000" w:rsidRPr="00000000">
        <w:rPr>
          <w:rFonts w:ascii="Times New Roman" w:cs="Times New Roman" w:eastAsia="Times New Roman" w:hAnsi="Times New Roman"/>
          <w:i w:val="1"/>
          <w:highlight w:val="white"/>
          <w:rtl w:val="0"/>
        </w:rPr>
        <w:t xml:space="preserve">Simplified Method For Calculating Shear Deflections Of Beams</w:t>
      </w:r>
      <w:r w:rsidDel="00000000" w:rsidR="00000000" w:rsidRPr="00000000">
        <w:rPr>
          <w:rFonts w:ascii="Times New Roman" w:cs="Times New Roman" w:eastAsia="Times New Roman" w:hAnsi="Times New Roman"/>
          <w:highlight w:val="white"/>
          <w:rtl w:val="0"/>
        </w:rPr>
        <w:t xml:space="preserve">. Madison, WI: USDA Forest Service, Forest Products Laboratory.</w:t>
      </w:r>
    </w:p>
    <w:p w:rsidR="00000000" w:rsidDel="00000000" w:rsidP="00000000" w:rsidRDefault="00000000" w:rsidRPr="00000000" w14:paraId="000000D2">
      <w:pPr>
        <w:widowControl w:val="0"/>
        <w:spacing w:after="120" w:line="240" w:lineRule="auto"/>
        <w:rPr>
          <w:rFonts w:ascii="Times New Roman" w:cs="Times New Roman" w:eastAsia="Times New Roman" w:hAnsi="Times New Roman"/>
          <w:highlight w:val="white"/>
        </w:rPr>
      </w:pPr>
      <w:r w:rsidDel="00000000" w:rsidR="00000000" w:rsidRPr="00000000">
        <w:rPr>
          <w:rtl w:val="0"/>
        </w:rPr>
      </w:r>
    </w:p>
    <w:p w:rsidR="00000000" w:rsidDel="00000000" w:rsidP="00000000" w:rsidRDefault="00000000" w:rsidRPr="00000000" w14:paraId="000000D3">
      <w:pPr>
        <w:widowControl w:val="0"/>
        <w:spacing w:after="120" w:line="240" w:lineRule="auto"/>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[9] Engineeringtoolbox.com. 2008. </w:t>
      </w:r>
      <w:r w:rsidDel="00000000" w:rsidR="00000000" w:rsidRPr="00000000">
        <w:rPr>
          <w:rFonts w:ascii="Times New Roman" w:cs="Times New Roman" w:eastAsia="Times New Roman" w:hAnsi="Times New Roman"/>
          <w:i w:val="1"/>
          <w:highlight w:val="white"/>
          <w:rtl w:val="0"/>
        </w:rPr>
        <w:t xml:space="preserve">Aluminum Alloys - Mechanical Properties</w:t>
      </w:r>
      <w:r w:rsidDel="00000000" w:rsidR="00000000" w:rsidRPr="00000000">
        <w:rPr>
          <w:rFonts w:ascii="Times New Roman" w:cs="Times New Roman" w:eastAsia="Times New Roman" w:hAnsi="Times New Roman"/>
          <w:highlight w:val="white"/>
          <w:rtl w:val="0"/>
        </w:rPr>
        <w:t xml:space="preserve">. [online] Available at: &lt;https://www.engineeringtoolbox.com/properties-aluminum-pipe-d_1340.html&gt; [Accessed 19 October 2020].</w:t>
      </w:r>
    </w:p>
    <w:p w:rsidR="00000000" w:rsidDel="00000000" w:rsidP="00000000" w:rsidRDefault="00000000" w:rsidRPr="00000000" w14:paraId="000000D4">
      <w:pPr>
        <w:widowControl w:val="0"/>
        <w:spacing w:after="120" w:line="240" w:lineRule="auto"/>
        <w:rPr>
          <w:rFonts w:ascii="Times New Roman" w:cs="Times New Roman" w:eastAsia="Times New Roman" w:hAnsi="Times New Roman"/>
          <w:highlight w:val="white"/>
        </w:rPr>
      </w:pPr>
      <w:r w:rsidDel="00000000" w:rsidR="00000000" w:rsidRPr="00000000">
        <w:rPr>
          <w:rtl w:val="0"/>
        </w:rPr>
      </w:r>
    </w:p>
    <w:p w:rsidR="00000000" w:rsidDel="00000000" w:rsidP="00000000" w:rsidRDefault="00000000" w:rsidRPr="00000000" w14:paraId="000000D5">
      <w:pPr>
        <w:widowControl w:val="0"/>
        <w:spacing w:after="120" w:line="240" w:lineRule="auto"/>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[10] Megson, T., 2005. </w:t>
      </w:r>
      <w:r w:rsidDel="00000000" w:rsidR="00000000" w:rsidRPr="00000000">
        <w:rPr>
          <w:rFonts w:ascii="Times New Roman" w:cs="Times New Roman" w:eastAsia="Times New Roman" w:hAnsi="Times New Roman"/>
          <w:i w:val="1"/>
          <w:highlight w:val="white"/>
          <w:rtl w:val="0"/>
        </w:rPr>
        <w:t xml:space="preserve">Structural And Stress Analysis</w:t>
      </w:r>
      <w:r w:rsidDel="00000000" w:rsidR="00000000" w:rsidRPr="00000000">
        <w:rPr>
          <w:rFonts w:ascii="Times New Roman" w:cs="Times New Roman" w:eastAsia="Times New Roman" w:hAnsi="Times New Roman"/>
          <w:highlight w:val="white"/>
          <w:rtl w:val="0"/>
        </w:rPr>
        <w:t xml:space="preserve">. 2nd ed. Boston: Elsevier Butterworth Heineman.</w:t>
      </w:r>
    </w:p>
    <w:p w:rsidR="00000000" w:rsidDel="00000000" w:rsidP="00000000" w:rsidRDefault="00000000" w:rsidRPr="00000000" w14:paraId="000000D6">
      <w:pPr>
        <w:widowControl w:val="0"/>
        <w:spacing w:after="120" w:line="240" w:lineRule="auto"/>
        <w:rPr>
          <w:rFonts w:ascii="Times New Roman" w:cs="Times New Roman" w:eastAsia="Times New Roman" w:hAnsi="Times New Roman"/>
          <w:highlight w:val="white"/>
        </w:rPr>
      </w:pPr>
      <w:r w:rsidDel="00000000" w:rsidR="00000000" w:rsidRPr="00000000">
        <w:rPr>
          <w:rtl w:val="0"/>
        </w:rPr>
      </w:r>
    </w:p>
    <w:p w:rsidR="00000000" w:rsidDel="00000000" w:rsidP="00000000" w:rsidRDefault="00000000" w:rsidRPr="00000000" w14:paraId="000000D7">
      <w:pPr>
        <w:widowControl w:val="0"/>
        <w:spacing w:after="120" w:line="240" w:lineRule="auto"/>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[11] Lowe's. 2020. </w:t>
      </w:r>
      <w:r w:rsidDel="00000000" w:rsidR="00000000" w:rsidRPr="00000000">
        <w:rPr>
          <w:rFonts w:ascii="Times New Roman" w:cs="Times New Roman" w:eastAsia="Times New Roman" w:hAnsi="Times New Roman"/>
          <w:i w:val="1"/>
          <w:highlight w:val="white"/>
          <w:rtl w:val="0"/>
        </w:rPr>
        <w:t xml:space="preserve">CRAFTSMAN 6-Cu Ft Steel Wheelbarrow</w:t>
      </w:r>
      <w:r w:rsidDel="00000000" w:rsidR="00000000" w:rsidRPr="00000000">
        <w:rPr>
          <w:rFonts w:ascii="Times New Roman" w:cs="Times New Roman" w:eastAsia="Times New Roman" w:hAnsi="Times New Roman"/>
          <w:highlight w:val="white"/>
          <w:rtl w:val="0"/>
        </w:rPr>
        <w:t xml:space="preserve">. [online] Available at: &lt;https://www.lowes.com/pd/CRAFTSMAN-6-cu-ft-Steel-Wheelbarrow/1000737276&gt; [Accessed 19 October 2020].</w:t>
      </w:r>
    </w:p>
    <w:p w:rsidR="00000000" w:rsidDel="00000000" w:rsidP="00000000" w:rsidRDefault="00000000" w:rsidRPr="00000000" w14:paraId="000000D8">
      <w:pPr>
        <w:widowControl w:val="0"/>
        <w:spacing w:after="120" w:line="240" w:lineRule="auto"/>
        <w:rPr>
          <w:rFonts w:ascii="Times New Roman" w:cs="Times New Roman" w:eastAsia="Times New Roman" w:hAnsi="Times New Roman"/>
          <w:highlight w:val="white"/>
        </w:rPr>
      </w:pPr>
      <w:r w:rsidDel="00000000" w:rsidR="00000000" w:rsidRPr="00000000">
        <w:rPr>
          <w:rtl w:val="0"/>
        </w:rPr>
      </w:r>
    </w:p>
    <w:p w:rsidR="00000000" w:rsidDel="00000000" w:rsidP="00000000" w:rsidRDefault="00000000" w:rsidRPr="00000000" w14:paraId="000000D9">
      <w:pPr>
        <w:widowControl w:val="0"/>
        <w:spacing w:after="120" w:line="240" w:lineRule="auto"/>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[12] Amazon.com. 2020. </w:t>
      </w:r>
      <w:r w:rsidDel="00000000" w:rsidR="00000000" w:rsidRPr="00000000">
        <w:rPr>
          <w:rFonts w:ascii="Times New Roman" w:cs="Times New Roman" w:eastAsia="Times New Roman" w:hAnsi="Times New Roman"/>
          <w:i w:val="1"/>
          <w:highlight w:val="white"/>
          <w:rtl w:val="0"/>
        </w:rPr>
        <w:t xml:space="preserve">Gorilla Carts GORMP-12 Steel Dump Cart With Removable Sides And 2-In-1 Convertible Handle, 1,200-Pound Capacity, 39.5-Inch By 22-Inch Bed, Grey Finish</w:t>
      </w:r>
      <w:r w:rsidDel="00000000" w:rsidR="00000000" w:rsidRPr="00000000">
        <w:rPr>
          <w:rFonts w:ascii="Times New Roman" w:cs="Times New Roman" w:eastAsia="Times New Roman" w:hAnsi="Times New Roman"/>
          <w:highlight w:val="white"/>
          <w:rtl w:val="0"/>
        </w:rPr>
        <w:t xml:space="preserve">. [online] Available at: &lt;https://www.amazon.com/Gorilla-Carts-GORMP-12-Removable-Convertible/dp/B00814KE5I&gt; [Accessed 19 October 2020].</w:t>
      </w:r>
    </w:p>
    <w:p w:rsidR="00000000" w:rsidDel="00000000" w:rsidP="00000000" w:rsidRDefault="00000000" w:rsidRPr="00000000" w14:paraId="000000DA">
      <w:pPr>
        <w:widowControl w:val="0"/>
        <w:spacing w:after="120" w:line="240" w:lineRule="auto"/>
        <w:rPr>
          <w:rFonts w:ascii="Times New Roman" w:cs="Times New Roman" w:eastAsia="Times New Roman" w:hAnsi="Times New Roman"/>
          <w:highlight w:val="white"/>
        </w:rPr>
      </w:pPr>
      <w:r w:rsidDel="00000000" w:rsidR="00000000" w:rsidRPr="00000000">
        <w:rPr>
          <w:rtl w:val="0"/>
        </w:rPr>
      </w:r>
    </w:p>
    <w:p w:rsidR="00000000" w:rsidDel="00000000" w:rsidP="00000000" w:rsidRDefault="00000000" w:rsidRPr="00000000" w14:paraId="000000DB">
      <w:pPr>
        <w:widowControl w:val="0"/>
        <w:spacing w:after="120" w:line="240" w:lineRule="auto"/>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[13] The best vintage and classic cars for sale online | Bring a Trailer. 2020. </w:t>
      </w:r>
      <w:r w:rsidDel="00000000" w:rsidR="00000000" w:rsidRPr="00000000">
        <w:rPr>
          <w:rFonts w:ascii="Times New Roman" w:cs="Times New Roman" w:eastAsia="Times New Roman" w:hAnsi="Times New Roman"/>
          <w:i w:val="1"/>
          <w:highlight w:val="white"/>
          <w:rtl w:val="0"/>
        </w:rPr>
        <w:t xml:space="preserve">1954 Cushman Truckster Pickup</w:t>
      </w:r>
      <w:r w:rsidDel="00000000" w:rsidR="00000000" w:rsidRPr="00000000">
        <w:rPr>
          <w:rFonts w:ascii="Times New Roman" w:cs="Times New Roman" w:eastAsia="Times New Roman" w:hAnsi="Times New Roman"/>
          <w:highlight w:val="white"/>
          <w:rtl w:val="0"/>
        </w:rPr>
        <w:t xml:space="preserve">. [online] Available at: &lt;https://bringatrailer.com/listing/1954-cushman-truckster/&gt; [Accessed 19 October 2020].</w:t>
      </w:r>
    </w:p>
    <w:p w:rsidR="00000000" w:rsidDel="00000000" w:rsidP="00000000" w:rsidRDefault="00000000" w:rsidRPr="00000000" w14:paraId="000000DC">
      <w:pPr>
        <w:widowControl w:val="0"/>
        <w:spacing w:after="120" w:line="240" w:lineRule="auto"/>
        <w:rPr>
          <w:rFonts w:ascii="Times New Roman" w:cs="Times New Roman" w:eastAsia="Times New Roman" w:hAnsi="Times New Roman"/>
          <w:highlight w:val="white"/>
        </w:rPr>
      </w:pPr>
      <w:r w:rsidDel="00000000" w:rsidR="00000000" w:rsidRPr="00000000">
        <w:rPr>
          <w:rtl w:val="0"/>
        </w:rPr>
      </w:r>
    </w:p>
    <w:p w:rsidR="00000000" w:rsidDel="00000000" w:rsidP="00000000" w:rsidRDefault="00000000" w:rsidRPr="00000000" w14:paraId="000000DD">
      <w:pPr>
        <w:widowControl w:val="0"/>
        <w:spacing w:after="120" w:line="240" w:lineRule="auto"/>
        <w:rPr>
          <w:rFonts w:ascii="Times New Roman" w:cs="Times New Roman" w:eastAsia="Times New Roman" w:hAnsi="Times New Roman"/>
          <w:color w:val="323232"/>
        </w:rPr>
      </w:pPr>
      <w:r w:rsidDel="00000000" w:rsidR="00000000" w:rsidRPr="00000000">
        <w:rPr>
          <w:rFonts w:ascii="Times New Roman" w:cs="Times New Roman" w:eastAsia="Times New Roman" w:hAnsi="Times New Roman"/>
          <w:color w:val="323232"/>
          <w:highlight w:val="white"/>
          <w:rtl w:val="0"/>
        </w:rPr>
        <w:t xml:space="preserve">[14] University of Colorado Boulder, “8. DC vs. AC Motors - DC Motor Control and Stepper Mot</w:t>
      </w:r>
      <w:r w:rsidDel="00000000" w:rsidR="00000000" w:rsidRPr="00000000">
        <w:rPr>
          <w:rFonts w:ascii="Times New Roman" w:cs="Times New Roman" w:eastAsia="Times New Roman" w:hAnsi="Times New Roman"/>
          <w:color w:val="323232"/>
          <w:rtl w:val="0"/>
        </w:rPr>
        <w:t xml:space="preserve">ors,” </w:t>
      </w:r>
      <w:r w:rsidDel="00000000" w:rsidR="00000000" w:rsidRPr="00000000">
        <w:rPr>
          <w:rFonts w:ascii="Times New Roman" w:cs="Times New Roman" w:eastAsia="Times New Roman" w:hAnsi="Times New Roman"/>
          <w:i w:val="1"/>
          <w:color w:val="323232"/>
          <w:rtl w:val="0"/>
        </w:rPr>
        <w:t xml:space="preserve">DC vs. AC Motors</w:t>
      </w:r>
      <w:r w:rsidDel="00000000" w:rsidR="00000000" w:rsidRPr="00000000">
        <w:rPr>
          <w:rFonts w:ascii="Times New Roman" w:cs="Times New Roman" w:eastAsia="Times New Roman" w:hAnsi="Times New Roman"/>
          <w:color w:val="323232"/>
          <w:rtl w:val="0"/>
        </w:rPr>
        <w:t xml:space="preserve">. [Online]. Available: https://www.coursera.org/lecture/motors-circuits-design/8-dc-vs-ac-motors-gf0y2. [Accessed: 19-Oct-2020].</w:t>
      </w:r>
    </w:p>
    <w:p w:rsidR="00000000" w:rsidDel="00000000" w:rsidP="00000000" w:rsidRDefault="00000000" w:rsidRPr="00000000" w14:paraId="000000DE">
      <w:pPr>
        <w:widowControl w:val="0"/>
        <w:spacing w:after="120" w:line="240" w:lineRule="auto"/>
        <w:rPr>
          <w:rFonts w:ascii="Times New Roman" w:cs="Times New Roman" w:eastAsia="Times New Roman" w:hAnsi="Times New Roman"/>
          <w:color w:val="323232"/>
        </w:rPr>
      </w:pPr>
      <w:r w:rsidDel="00000000" w:rsidR="00000000" w:rsidRPr="00000000">
        <w:rPr>
          <w:rtl w:val="0"/>
        </w:rPr>
      </w:r>
    </w:p>
    <w:p w:rsidR="00000000" w:rsidDel="00000000" w:rsidP="00000000" w:rsidRDefault="00000000" w:rsidRPr="00000000" w14:paraId="000000DF">
      <w:pPr>
        <w:widowControl w:val="0"/>
        <w:spacing w:after="120" w:line="240" w:lineRule="auto"/>
        <w:rPr>
          <w:rFonts w:ascii="Times New Roman" w:cs="Times New Roman" w:eastAsia="Times New Roman" w:hAnsi="Times New Roman"/>
          <w:color w:val="323232"/>
        </w:rPr>
      </w:pPr>
      <w:r w:rsidDel="00000000" w:rsidR="00000000" w:rsidRPr="00000000">
        <w:rPr>
          <w:rFonts w:ascii="Times New Roman" w:cs="Times New Roman" w:eastAsia="Times New Roman" w:hAnsi="Times New Roman"/>
          <w:color w:val="323232"/>
          <w:rtl w:val="0"/>
        </w:rPr>
        <w:t xml:space="preserve">[15] </w:t>
      </w:r>
      <w:r w:rsidDel="00000000" w:rsidR="00000000" w:rsidRPr="00000000">
        <w:rPr>
          <w:rFonts w:ascii="Times New Roman" w:cs="Times New Roman" w:eastAsia="Times New Roman" w:hAnsi="Times New Roman"/>
          <w:color w:val="323232"/>
          <w:highlight w:val="white"/>
          <w:rtl w:val="0"/>
        </w:rPr>
        <w:t xml:space="preserve">All About Circuits, “Brushless DC Motor: AC Motors: Electronics Textbook,” </w:t>
      </w:r>
      <w:r w:rsidDel="00000000" w:rsidR="00000000" w:rsidRPr="00000000">
        <w:rPr>
          <w:rFonts w:ascii="Times New Roman" w:cs="Times New Roman" w:eastAsia="Times New Roman" w:hAnsi="Times New Roman"/>
          <w:i w:val="1"/>
          <w:color w:val="323232"/>
          <w:rtl w:val="0"/>
        </w:rPr>
        <w:t xml:space="preserve">What's the difference between brushless DC motors and AC motors?</w:t>
      </w:r>
      <w:r w:rsidDel="00000000" w:rsidR="00000000" w:rsidRPr="00000000">
        <w:rPr>
          <w:rFonts w:ascii="Times New Roman" w:cs="Times New Roman" w:eastAsia="Times New Roman" w:hAnsi="Times New Roman"/>
          <w:color w:val="323232"/>
          <w:highlight w:val="white"/>
          <w:rtl w:val="0"/>
        </w:rPr>
        <w:t xml:space="preserve"> [Online]. Available: https://www.allaboutcircuits.com/textbook/alternating-current/chpt-13/brushless-dc-motor/#:~:text=Brushless DC motors are similar,torque in a magnetic rotor. [Accessed: 19-Oct-2020].</w:t>
      </w:r>
      <w:r w:rsidDel="00000000" w:rsidR="00000000" w:rsidRPr="00000000">
        <w:rPr>
          <w:rtl w:val="0"/>
        </w:rPr>
      </w:r>
    </w:p>
    <w:p w:rsidR="00000000" w:rsidDel="00000000" w:rsidP="00000000" w:rsidRDefault="00000000" w:rsidRPr="00000000" w14:paraId="000000E0">
      <w:pPr>
        <w:widowControl w:val="0"/>
        <w:spacing w:after="120" w:line="240" w:lineRule="auto"/>
        <w:rPr>
          <w:rFonts w:ascii="Times New Roman" w:cs="Times New Roman" w:eastAsia="Times New Roman" w:hAnsi="Times New Roman"/>
          <w:color w:val="323232"/>
        </w:rPr>
      </w:pPr>
      <w:r w:rsidDel="00000000" w:rsidR="00000000" w:rsidRPr="00000000">
        <w:rPr>
          <w:rtl w:val="0"/>
        </w:rPr>
      </w:r>
    </w:p>
    <w:p w:rsidR="00000000" w:rsidDel="00000000" w:rsidP="00000000" w:rsidRDefault="00000000" w:rsidRPr="00000000" w14:paraId="000000E1">
      <w:pPr>
        <w:widowControl w:val="0"/>
        <w:spacing w:after="120" w:line="240" w:lineRule="auto"/>
        <w:rPr>
          <w:rFonts w:ascii="Times New Roman" w:cs="Times New Roman" w:eastAsia="Times New Roman" w:hAnsi="Times New Roman"/>
          <w:color w:val="323232"/>
        </w:rPr>
      </w:pPr>
      <w:r w:rsidDel="00000000" w:rsidR="00000000" w:rsidRPr="00000000">
        <w:rPr>
          <w:rFonts w:ascii="Times New Roman" w:cs="Times New Roman" w:eastAsia="Times New Roman" w:hAnsi="Times New Roman"/>
          <w:color w:val="323232"/>
          <w:rtl w:val="0"/>
        </w:rPr>
        <w:t xml:space="preserve">[16] </w:t>
      </w:r>
      <w:r w:rsidDel="00000000" w:rsidR="00000000" w:rsidRPr="00000000">
        <w:rPr>
          <w:rFonts w:ascii="Times New Roman" w:cs="Times New Roman" w:eastAsia="Times New Roman" w:hAnsi="Times New Roman"/>
          <w:color w:val="323232"/>
          <w:highlight w:val="white"/>
          <w:rtl w:val="0"/>
        </w:rPr>
        <w:t xml:space="preserve">RS Components Ltd., “The Complete Guide toAC Motors,” </w:t>
      </w:r>
      <w:r w:rsidDel="00000000" w:rsidR="00000000" w:rsidRPr="00000000">
        <w:rPr>
          <w:rFonts w:ascii="Times New Roman" w:cs="Times New Roman" w:eastAsia="Times New Roman" w:hAnsi="Times New Roman"/>
          <w:i w:val="1"/>
          <w:color w:val="323232"/>
          <w:rtl w:val="0"/>
        </w:rPr>
        <w:t xml:space="preserve">Everything You Need To Know About AC Motors | RS Components</w:t>
      </w:r>
      <w:r w:rsidDel="00000000" w:rsidR="00000000" w:rsidRPr="00000000">
        <w:rPr>
          <w:rFonts w:ascii="Times New Roman" w:cs="Times New Roman" w:eastAsia="Times New Roman" w:hAnsi="Times New Roman"/>
          <w:color w:val="323232"/>
          <w:highlight w:val="white"/>
          <w:rtl w:val="0"/>
        </w:rPr>
        <w:t xml:space="preserve">. [Online]. Available: https://uk.rs-online.com/web/generalDisplay.html?id=ideas-and-advice/ac-motors-guide. [Accessed: 19-Oct-2020].</w:t>
      </w:r>
      <w:r w:rsidDel="00000000" w:rsidR="00000000" w:rsidRPr="00000000">
        <w:rPr>
          <w:rtl w:val="0"/>
        </w:rPr>
      </w:r>
    </w:p>
    <w:p w:rsidR="00000000" w:rsidDel="00000000" w:rsidP="00000000" w:rsidRDefault="00000000" w:rsidRPr="00000000" w14:paraId="000000E2">
      <w:pPr>
        <w:widowControl w:val="0"/>
        <w:spacing w:after="120" w:line="240" w:lineRule="auto"/>
        <w:rPr>
          <w:rFonts w:ascii="Times New Roman" w:cs="Times New Roman" w:eastAsia="Times New Roman" w:hAnsi="Times New Roman"/>
          <w:color w:val="323232"/>
        </w:rPr>
      </w:pPr>
      <w:r w:rsidDel="00000000" w:rsidR="00000000" w:rsidRPr="00000000">
        <w:rPr>
          <w:rtl w:val="0"/>
        </w:rPr>
      </w:r>
    </w:p>
    <w:p w:rsidR="00000000" w:rsidDel="00000000" w:rsidP="00000000" w:rsidRDefault="00000000" w:rsidRPr="00000000" w14:paraId="000000E3">
      <w:pPr>
        <w:widowControl w:val="0"/>
        <w:spacing w:after="120" w:line="240" w:lineRule="auto"/>
        <w:rPr>
          <w:rFonts w:ascii="Times New Roman" w:cs="Times New Roman" w:eastAsia="Times New Roman" w:hAnsi="Times New Roman"/>
          <w:color w:val="323232"/>
        </w:rPr>
      </w:pPr>
      <w:r w:rsidDel="00000000" w:rsidR="00000000" w:rsidRPr="00000000">
        <w:rPr>
          <w:rFonts w:ascii="Times New Roman" w:cs="Times New Roman" w:eastAsia="Times New Roman" w:hAnsi="Times New Roman"/>
          <w:color w:val="323232"/>
          <w:rtl w:val="0"/>
        </w:rPr>
        <w:t xml:space="preserve">[17] </w:t>
      </w:r>
      <w:r w:rsidDel="00000000" w:rsidR="00000000" w:rsidRPr="00000000">
        <w:rPr>
          <w:rFonts w:ascii="Times New Roman" w:cs="Times New Roman" w:eastAsia="Times New Roman" w:hAnsi="Times New Roman"/>
          <w:color w:val="323232"/>
          <w:highlight w:val="white"/>
          <w:rtl w:val="0"/>
        </w:rPr>
        <w:t xml:space="preserve">Balls Out Motors, “Golf Cart Buying Guide,” </w:t>
      </w:r>
      <w:r w:rsidDel="00000000" w:rsidR="00000000" w:rsidRPr="00000000">
        <w:rPr>
          <w:rFonts w:ascii="Times New Roman" w:cs="Times New Roman" w:eastAsia="Times New Roman" w:hAnsi="Times New Roman"/>
          <w:i w:val="1"/>
          <w:color w:val="323232"/>
          <w:rtl w:val="0"/>
        </w:rPr>
        <w:t xml:space="preserve">NEW &amp; USED GOLF CART BUYING GUIDE</w:t>
      </w:r>
      <w:r w:rsidDel="00000000" w:rsidR="00000000" w:rsidRPr="00000000">
        <w:rPr>
          <w:rFonts w:ascii="Times New Roman" w:cs="Times New Roman" w:eastAsia="Times New Roman" w:hAnsi="Times New Roman"/>
          <w:color w:val="323232"/>
          <w:highlight w:val="white"/>
          <w:rtl w:val="0"/>
        </w:rPr>
        <w:t xml:space="preserve">. [Online]. Available: https://www.ballsoutmotors.com/golf-cart-buying-guide/#:~:text=Most newer golf carts now,more pulling power up hills. [Accessed: 19-Oct-2020].</w:t>
      </w:r>
      <w:r w:rsidDel="00000000" w:rsidR="00000000" w:rsidRPr="00000000">
        <w:rPr>
          <w:rtl w:val="0"/>
        </w:rPr>
      </w:r>
    </w:p>
    <w:p w:rsidR="00000000" w:rsidDel="00000000" w:rsidP="00000000" w:rsidRDefault="00000000" w:rsidRPr="00000000" w14:paraId="000000E4">
      <w:pPr>
        <w:widowControl w:val="0"/>
        <w:spacing w:after="120" w:line="240" w:lineRule="auto"/>
        <w:rPr>
          <w:rFonts w:ascii="Times New Roman" w:cs="Times New Roman" w:eastAsia="Times New Roman" w:hAnsi="Times New Roman"/>
          <w:color w:val="323232"/>
        </w:rPr>
      </w:pPr>
      <w:r w:rsidDel="00000000" w:rsidR="00000000" w:rsidRPr="00000000">
        <w:rPr>
          <w:rtl w:val="0"/>
        </w:rPr>
      </w:r>
    </w:p>
    <w:p w:rsidR="00000000" w:rsidDel="00000000" w:rsidP="00000000" w:rsidRDefault="00000000" w:rsidRPr="00000000" w14:paraId="000000E5">
      <w:pPr>
        <w:widowControl w:val="0"/>
        <w:spacing w:after="120" w:line="240" w:lineRule="auto"/>
        <w:rPr>
          <w:rFonts w:ascii="Times New Roman" w:cs="Times New Roman" w:eastAsia="Times New Roman" w:hAnsi="Times New Roman"/>
          <w:color w:val="323232"/>
        </w:rPr>
      </w:pPr>
      <w:r w:rsidDel="00000000" w:rsidR="00000000" w:rsidRPr="00000000">
        <w:rPr>
          <w:rFonts w:ascii="Times New Roman" w:cs="Times New Roman" w:eastAsia="Times New Roman" w:hAnsi="Times New Roman"/>
          <w:color w:val="323232"/>
          <w:rtl w:val="0"/>
        </w:rPr>
        <w:t xml:space="preserve">[18] </w:t>
      </w:r>
      <w:r w:rsidDel="00000000" w:rsidR="00000000" w:rsidRPr="00000000">
        <w:rPr>
          <w:rFonts w:ascii="Times New Roman" w:cs="Times New Roman" w:eastAsia="Times New Roman" w:hAnsi="Times New Roman"/>
          <w:color w:val="323232"/>
          <w:highlight w:val="white"/>
          <w:rtl w:val="0"/>
        </w:rPr>
        <w:t xml:space="preserve">Electric beach wagons, </w:t>
      </w:r>
      <w:r w:rsidDel="00000000" w:rsidR="00000000" w:rsidRPr="00000000">
        <w:rPr>
          <w:rFonts w:ascii="Times New Roman" w:cs="Times New Roman" w:eastAsia="Times New Roman" w:hAnsi="Times New Roman"/>
          <w:i w:val="1"/>
          <w:color w:val="323232"/>
          <w:rtl w:val="0"/>
        </w:rPr>
        <w:t xml:space="preserve">Sandhopper.com &amp; Electricbeachwagons.com</w:t>
      </w:r>
      <w:r w:rsidDel="00000000" w:rsidR="00000000" w:rsidRPr="00000000">
        <w:rPr>
          <w:rFonts w:ascii="Times New Roman" w:cs="Times New Roman" w:eastAsia="Times New Roman" w:hAnsi="Times New Roman"/>
          <w:color w:val="323232"/>
          <w:highlight w:val="white"/>
          <w:rtl w:val="0"/>
        </w:rPr>
        <w:t xml:space="preserve">. [Online]. Available: https://electricbeachwagons.com/. [Accessed: 19-Oct-2020].</w:t>
      </w:r>
      <w:r w:rsidDel="00000000" w:rsidR="00000000" w:rsidRPr="00000000">
        <w:rPr>
          <w:rtl w:val="0"/>
        </w:rPr>
      </w:r>
    </w:p>
    <w:p w:rsidR="00000000" w:rsidDel="00000000" w:rsidP="00000000" w:rsidRDefault="00000000" w:rsidRPr="00000000" w14:paraId="000000E6">
      <w:pPr>
        <w:widowControl w:val="0"/>
        <w:spacing w:after="120" w:line="240" w:lineRule="auto"/>
        <w:rPr>
          <w:rFonts w:ascii="Times New Roman" w:cs="Times New Roman" w:eastAsia="Times New Roman" w:hAnsi="Times New Roman"/>
          <w:color w:val="323232"/>
        </w:rPr>
      </w:pPr>
      <w:r w:rsidDel="00000000" w:rsidR="00000000" w:rsidRPr="00000000">
        <w:rPr>
          <w:rtl w:val="0"/>
        </w:rPr>
      </w:r>
    </w:p>
    <w:p w:rsidR="00000000" w:rsidDel="00000000" w:rsidP="00000000" w:rsidRDefault="00000000" w:rsidRPr="00000000" w14:paraId="000000E7">
      <w:pPr>
        <w:widowControl w:val="0"/>
        <w:spacing w:after="120" w:line="240" w:lineRule="auto"/>
        <w:rPr>
          <w:rFonts w:ascii="Times New Roman" w:cs="Times New Roman" w:eastAsia="Times New Roman" w:hAnsi="Times New Roman"/>
          <w:color w:val="323232"/>
        </w:rPr>
      </w:pPr>
      <w:r w:rsidDel="00000000" w:rsidR="00000000" w:rsidRPr="00000000">
        <w:rPr>
          <w:rFonts w:ascii="Times New Roman" w:cs="Times New Roman" w:eastAsia="Times New Roman" w:hAnsi="Times New Roman"/>
          <w:color w:val="323232"/>
          <w:rtl w:val="0"/>
        </w:rPr>
        <w:t xml:space="preserve">[19] “Why foam-filled tyres are the best choice for your telescopic boom lift,” </w:t>
      </w:r>
      <w:r w:rsidDel="00000000" w:rsidR="00000000" w:rsidRPr="00000000">
        <w:rPr>
          <w:rFonts w:ascii="Times New Roman" w:cs="Times New Roman" w:eastAsia="Times New Roman" w:hAnsi="Times New Roman"/>
          <w:i w:val="1"/>
          <w:color w:val="323232"/>
          <w:rtl w:val="0"/>
        </w:rPr>
        <w:t xml:space="preserve">Why foam-filled tyres are the best choice for your telescopic boom lift | TVH Parts</w:t>
      </w:r>
      <w:r w:rsidDel="00000000" w:rsidR="00000000" w:rsidRPr="00000000">
        <w:rPr>
          <w:rFonts w:ascii="Times New Roman" w:cs="Times New Roman" w:eastAsia="Times New Roman" w:hAnsi="Times New Roman"/>
          <w:color w:val="323232"/>
          <w:rtl w:val="0"/>
        </w:rPr>
        <w:t xml:space="preserve">, 19-Apr-2019. [Online]. Available: https://www.tvh.com/blog/why-foam-filled-tyres-are-the-best-choice-for-your-telescopic-boom-lift. [Accessed: 19-Oct-2020]. </w:t>
      </w:r>
    </w:p>
    <w:p w:rsidR="00000000" w:rsidDel="00000000" w:rsidP="00000000" w:rsidRDefault="00000000" w:rsidRPr="00000000" w14:paraId="000000E8">
      <w:pPr>
        <w:widowControl w:val="0"/>
        <w:spacing w:after="120" w:line="240" w:lineRule="auto"/>
        <w:rPr>
          <w:rFonts w:ascii="Times New Roman" w:cs="Times New Roman" w:eastAsia="Times New Roman" w:hAnsi="Times New Roman"/>
          <w:color w:val="323232"/>
        </w:rPr>
      </w:pPr>
      <w:r w:rsidDel="00000000" w:rsidR="00000000" w:rsidRPr="00000000">
        <w:rPr>
          <w:rtl w:val="0"/>
        </w:rPr>
      </w:r>
    </w:p>
    <w:p w:rsidR="00000000" w:rsidDel="00000000" w:rsidP="00000000" w:rsidRDefault="00000000" w:rsidRPr="00000000" w14:paraId="000000E9">
      <w:pPr>
        <w:widowControl w:val="0"/>
        <w:spacing w:after="120" w:line="240" w:lineRule="auto"/>
        <w:rPr>
          <w:rFonts w:ascii="Times New Roman" w:cs="Times New Roman" w:eastAsia="Times New Roman" w:hAnsi="Times New Roman"/>
          <w:color w:val="323232"/>
        </w:rPr>
      </w:pPr>
      <w:r w:rsidDel="00000000" w:rsidR="00000000" w:rsidRPr="00000000">
        <w:rPr>
          <w:rFonts w:ascii="Times New Roman" w:cs="Times New Roman" w:eastAsia="Times New Roman" w:hAnsi="Times New Roman"/>
          <w:color w:val="323232"/>
          <w:rtl w:val="0"/>
        </w:rPr>
        <w:t xml:space="preserve">[20] “Manufacture of microcellular foam tires,” </w:t>
      </w:r>
      <w:r w:rsidDel="00000000" w:rsidR="00000000" w:rsidRPr="00000000">
        <w:rPr>
          <w:rFonts w:ascii="Times New Roman" w:cs="Times New Roman" w:eastAsia="Times New Roman" w:hAnsi="Times New Roman"/>
          <w:i w:val="1"/>
          <w:color w:val="323232"/>
          <w:rtl w:val="0"/>
        </w:rPr>
        <w:t xml:space="preserve">Google Patents</w:t>
      </w:r>
      <w:r w:rsidDel="00000000" w:rsidR="00000000" w:rsidRPr="00000000">
        <w:rPr>
          <w:rFonts w:ascii="Times New Roman" w:cs="Times New Roman" w:eastAsia="Times New Roman" w:hAnsi="Times New Roman"/>
          <w:color w:val="323232"/>
          <w:rtl w:val="0"/>
        </w:rPr>
        <w:t xml:space="preserve">, 20-Jul-2010. [Online]. Available: https://patents.google.com/patent/US5229047A/en. [Accessed: 19-Oct-2020]. </w:t>
      </w:r>
    </w:p>
    <w:p w:rsidR="00000000" w:rsidDel="00000000" w:rsidP="00000000" w:rsidRDefault="00000000" w:rsidRPr="00000000" w14:paraId="000000EA">
      <w:pPr>
        <w:widowControl w:val="0"/>
        <w:spacing w:after="120" w:line="240" w:lineRule="auto"/>
        <w:rPr>
          <w:rFonts w:ascii="Times New Roman" w:cs="Times New Roman" w:eastAsia="Times New Roman" w:hAnsi="Times New Roman"/>
          <w:color w:val="323232"/>
        </w:rPr>
      </w:pPr>
      <w:r w:rsidDel="00000000" w:rsidR="00000000" w:rsidRPr="00000000">
        <w:rPr>
          <w:rtl w:val="0"/>
        </w:rPr>
      </w:r>
    </w:p>
    <w:p w:rsidR="00000000" w:rsidDel="00000000" w:rsidP="00000000" w:rsidRDefault="00000000" w:rsidRPr="00000000" w14:paraId="000000EB">
      <w:pPr>
        <w:widowControl w:val="0"/>
        <w:spacing w:after="120" w:line="240" w:lineRule="auto"/>
        <w:rPr>
          <w:rFonts w:ascii="Times New Roman" w:cs="Times New Roman" w:eastAsia="Times New Roman" w:hAnsi="Times New Roman"/>
          <w:color w:val="323232"/>
        </w:rPr>
      </w:pPr>
      <w:r w:rsidDel="00000000" w:rsidR="00000000" w:rsidRPr="00000000">
        <w:rPr>
          <w:rFonts w:ascii="Times New Roman" w:cs="Times New Roman" w:eastAsia="Times New Roman" w:hAnsi="Times New Roman"/>
          <w:color w:val="323232"/>
          <w:rtl w:val="0"/>
        </w:rPr>
        <w:t xml:space="preserve">[21] N. Ward and T. Young, </w:t>
      </w:r>
      <w:r w:rsidDel="00000000" w:rsidR="00000000" w:rsidRPr="00000000">
        <w:rPr>
          <w:rFonts w:ascii="Times New Roman" w:cs="Times New Roman" w:eastAsia="Times New Roman" w:hAnsi="Times New Roman"/>
          <w:i w:val="1"/>
          <w:color w:val="323232"/>
          <w:rtl w:val="0"/>
        </w:rPr>
        <w:t xml:space="preserve">The complete guide to glues &amp; adhesives</w:t>
      </w:r>
      <w:r w:rsidDel="00000000" w:rsidR="00000000" w:rsidRPr="00000000">
        <w:rPr>
          <w:rFonts w:ascii="Times New Roman" w:cs="Times New Roman" w:eastAsia="Times New Roman" w:hAnsi="Times New Roman"/>
          <w:color w:val="323232"/>
          <w:rtl w:val="0"/>
        </w:rPr>
        <w:t xml:space="preserve">. Iola, WI: Krause Publications, 2001. </w:t>
      </w:r>
    </w:p>
    <w:p w:rsidR="00000000" w:rsidDel="00000000" w:rsidP="00000000" w:rsidRDefault="00000000" w:rsidRPr="00000000" w14:paraId="000000EC">
      <w:pPr>
        <w:widowControl w:val="0"/>
        <w:spacing w:after="120" w:line="240" w:lineRule="auto"/>
        <w:rPr>
          <w:rFonts w:ascii="Times New Roman" w:cs="Times New Roman" w:eastAsia="Times New Roman" w:hAnsi="Times New Roman"/>
          <w:color w:val="323232"/>
        </w:rPr>
      </w:pPr>
      <w:r w:rsidDel="00000000" w:rsidR="00000000" w:rsidRPr="00000000">
        <w:rPr>
          <w:rtl w:val="0"/>
        </w:rPr>
      </w:r>
    </w:p>
    <w:p w:rsidR="00000000" w:rsidDel="00000000" w:rsidP="00000000" w:rsidRDefault="00000000" w:rsidRPr="00000000" w14:paraId="000000ED">
      <w:pPr>
        <w:widowControl w:val="0"/>
        <w:spacing w:after="120" w:line="240" w:lineRule="auto"/>
        <w:rPr>
          <w:rFonts w:ascii="Times New Roman" w:cs="Times New Roman" w:eastAsia="Times New Roman" w:hAnsi="Times New Roman"/>
          <w:color w:val="323232"/>
        </w:rPr>
      </w:pPr>
      <w:r w:rsidDel="00000000" w:rsidR="00000000" w:rsidRPr="00000000">
        <w:rPr>
          <w:rFonts w:ascii="Times New Roman" w:cs="Times New Roman" w:eastAsia="Times New Roman" w:hAnsi="Times New Roman"/>
          <w:color w:val="323232"/>
          <w:rtl w:val="0"/>
        </w:rPr>
        <w:t xml:space="preserve">[22] “Effects of Summer Heat on Adhesives,” </w:t>
      </w:r>
      <w:r w:rsidDel="00000000" w:rsidR="00000000" w:rsidRPr="00000000">
        <w:rPr>
          <w:rFonts w:ascii="Times New Roman" w:cs="Times New Roman" w:eastAsia="Times New Roman" w:hAnsi="Times New Roman"/>
          <w:i w:val="1"/>
          <w:color w:val="323232"/>
          <w:rtl w:val="0"/>
        </w:rPr>
        <w:t xml:space="preserve">Bond Tech Industries</w:t>
      </w:r>
      <w:r w:rsidDel="00000000" w:rsidR="00000000" w:rsidRPr="00000000">
        <w:rPr>
          <w:rFonts w:ascii="Times New Roman" w:cs="Times New Roman" w:eastAsia="Times New Roman" w:hAnsi="Times New Roman"/>
          <w:color w:val="323232"/>
          <w:rtl w:val="0"/>
        </w:rPr>
        <w:t xml:space="preserve">, 22-Jul-2015. [Online]. Available: https://www.bond-tech-industries.com/effects-of-summer-heat-on-adhesives/. [Accessed: 19-Oct-2020]. </w:t>
      </w:r>
    </w:p>
    <w:p w:rsidR="00000000" w:rsidDel="00000000" w:rsidP="00000000" w:rsidRDefault="00000000" w:rsidRPr="00000000" w14:paraId="000000EE">
      <w:pPr>
        <w:widowControl w:val="0"/>
        <w:spacing w:after="120" w:line="240" w:lineRule="auto"/>
        <w:rPr>
          <w:rFonts w:ascii="Times New Roman" w:cs="Times New Roman" w:eastAsia="Times New Roman" w:hAnsi="Times New Roman"/>
          <w:color w:val="323232"/>
        </w:rPr>
      </w:pPr>
      <w:r w:rsidDel="00000000" w:rsidR="00000000" w:rsidRPr="00000000">
        <w:rPr>
          <w:rtl w:val="0"/>
        </w:rPr>
      </w:r>
    </w:p>
    <w:p w:rsidR="00000000" w:rsidDel="00000000" w:rsidP="00000000" w:rsidRDefault="00000000" w:rsidRPr="00000000" w14:paraId="000000EF">
      <w:pPr>
        <w:widowControl w:val="0"/>
        <w:spacing w:after="120" w:line="240" w:lineRule="auto"/>
        <w:rPr>
          <w:rFonts w:ascii="Times New Roman" w:cs="Times New Roman" w:eastAsia="Times New Roman" w:hAnsi="Times New Roman"/>
          <w:color w:val="323232"/>
        </w:rPr>
      </w:pPr>
      <w:r w:rsidDel="00000000" w:rsidR="00000000" w:rsidRPr="00000000">
        <w:rPr>
          <w:rFonts w:ascii="Times New Roman" w:cs="Times New Roman" w:eastAsia="Times New Roman" w:hAnsi="Times New Roman"/>
          <w:color w:val="323232"/>
          <w:rtl w:val="0"/>
        </w:rPr>
        <w:t xml:space="preserve">[23] HNX Media, “Expanding Foam In A Tire,” </w:t>
      </w:r>
      <w:r w:rsidDel="00000000" w:rsidR="00000000" w:rsidRPr="00000000">
        <w:rPr>
          <w:rFonts w:ascii="Times New Roman" w:cs="Times New Roman" w:eastAsia="Times New Roman" w:hAnsi="Times New Roman"/>
          <w:i w:val="1"/>
          <w:color w:val="323232"/>
          <w:rtl w:val="0"/>
        </w:rPr>
        <w:t xml:space="preserve">YouTube</w:t>
      </w:r>
      <w:r w:rsidDel="00000000" w:rsidR="00000000" w:rsidRPr="00000000">
        <w:rPr>
          <w:rFonts w:ascii="Times New Roman" w:cs="Times New Roman" w:eastAsia="Times New Roman" w:hAnsi="Times New Roman"/>
          <w:color w:val="323232"/>
          <w:rtl w:val="0"/>
        </w:rPr>
        <w:t xml:space="preserve">, 14-May-2019. [Online]. Available: https://youtu.be/chcEBR4h8Is. [Accessed: 18-Oct-2020]. </w:t>
      </w:r>
    </w:p>
    <w:p w:rsidR="00000000" w:rsidDel="00000000" w:rsidP="00000000" w:rsidRDefault="00000000" w:rsidRPr="00000000" w14:paraId="000000F0">
      <w:pPr>
        <w:widowControl w:val="0"/>
        <w:spacing w:after="120" w:line="240" w:lineRule="auto"/>
        <w:rPr>
          <w:rFonts w:ascii="Times New Roman" w:cs="Times New Roman" w:eastAsia="Times New Roman" w:hAnsi="Times New Roman"/>
          <w:color w:val="323232"/>
        </w:rPr>
      </w:pPr>
      <w:r w:rsidDel="00000000" w:rsidR="00000000" w:rsidRPr="00000000">
        <w:rPr>
          <w:rFonts w:ascii="Times New Roman" w:cs="Times New Roman" w:eastAsia="Times New Roman" w:hAnsi="Times New Roman"/>
          <w:color w:val="323232"/>
          <w:rtl w:val="0"/>
        </w:rPr>
        <w:t xml:space="preserve"> </w:t>
      </w:r>
    </w:p>
    <w:p w:rsidR="00000000" w:rsidDel="00000000" w:rsidP="00000000" w:rsidRDefault="00000000" w:rsidRPr="00000000" w14:paraId="000000F1">
      <w:pPr>
        <w:widowControl w:val="0"/>
        <w:spacing w:after="120" w:line="240" w:lineRule="auto"/>
        <w:rPr>
          <w:rFonts w:ascii="Times New Roman" w:cs="Times New Roman" w:eastAsia="Times New Roman" w:hAnsi="Times New Roman"/>
          <w:color w:val="323232"/>
        </w:rPr>
      </w:pPr>
      <w:r w:rsidDel="00000000" w:rsidR="00000000" w:rsidRPr="00000000">
        <w:rPr>
          <w:rtl w:val="0"/>
        </w:rPr>
      </w:r>
    </w:p>
    <w:p w:rsidR="00000000" w:rsidDel="00000000" w:rsidP="00000000" w:rsidRDefault="00000000" w:rsidRPr="00000000" w14:paraId="000000F2">
      <w:pPr>
        <w:widowControl w:val="0"/>
        <w:spacing w:after="120" w:line="240" w:lineRule="auto"/>
        <w:rPr>
          <w:rFonts w:ascii="Times New Roman" w:cs="Times New Roman" w:eastAsia="Times New Roman" w:hAnsi="Times New Roman"/>
          <w:color w:val="323232"/>
        </w:rPr>
      </w:pPr>
      <w:r w:rsidDel="00000000" w:rsidR="00000000" w:rsidRPr="00000000">
        <w:rPr>
          <w:rtl w:val="0"/>
        </w:rPr>
      </w:r>
    </w:p>
    <w:p w:rsidR="00000000" w:rsidDel="00000000" w:rsidP="00000000" w:rsidRDefault="00000000" w:rsidRPr="00000000" w14:paraId="000000F3">
      <w:pPr>
        <w:widowControl w:val="0"/>
        <w:spacing w:after="120" w:line="240" w:lineRule="auto"/>
        <w:rPr>
          <w:rFonts w:ascii="Times New Roman" w:cs="Times New Roman" w:eastAsia="Times New Roman" w:hAnsi="Times New Roman"/>
          <w:color w:val="323232"/>
        </w:rPr>
      </w:pPr>
      <w:r w:rsidDel="00000000" w:rsidR="00000000" w:rsidRPr="00000000">
        <w:rPr>
          <w:rtl w:val="0"/>
        </w:rPr>
      </w:r>
    </w:p>
    <w:p w:rsidR="00000000" w:rsidDel="00000000" w:rsidP="00000000" w:rsidRDefault="00000000" w:rsidRPr="00000000" w14:paraId="000000F4">
      <w:pPr>
        <w:widowControl w:val="0"/>
        <w:spacing w:after="120" w:line="240" w:lineRule="auto"/>
        <w:rPr>
          <w:rFonts w:ascii="Times New Roman" w:cs="Times New Roman" w:eastAsia="Times New Roman" w:hAnsi="Times New Roman"/>
          <w:color w:val="323232"/>
        </w:rPr>
      </w:pPr>
      <w:r w:rsidDel="00000000" w:rsidR="00000000" w:rsidRPr="00000000">
        <w:rPr>
          <w:rtl w:val="0"/>
        </w:rPr>
      </w:r>
    </w:p>
    <w:p w:rsidR="00000000" w:rsidDel="00000000" w:rsidP="00000000" w:rsidRDefault="00000000" w:rsidRPr="00000000" w14:paraId="000000F5">
      <w:pPr>
        <w:widowControl w:val="0"/>
        <w:spacing w:after="120" w:line="240" w:lineRule="auto"/>
        <w:rPr>
          <w:rFonts w:ascii="Times New Roman" w:cs="Times New Roman" w:eastAsia="Times New Roman" w:hAnsi="Times New Roman"/>
          <w:color w:val="323232"/>
        </w:rPr>
      </w:pPr>
      <w:r w:rsidDel="00000000" w:rsidR="00000000" w:rsidRPr="00000000">
        <w:rPr>
          <w:rtl w:val="0"/>
        </w:rPr>
      </w:r>
    </w:p>
    <w:p w:rsidR="00000000" w:rsidDel="00000000" w:rsidP="00000000" w:rsidRDefault="00000000" w:rsidRPr="00000000" w14:paraId="000000F6">
      <w:pPr>
        <w:widowControl w:val="0"/>
        <w:spacing w:after="120" w:line="240" w:lineRule="auto"/>
        <w:rPr>
          <w:rFonts w:ascii="Times New Roman" w:cs="Times New Roman" w:eastAsia="Times New Roman" w:hAnsi="Times New Roman"/>
          <w:color w:val="323232"/>
        </w:rPr>
      </w:pPr>
      <w:r w:rsidDel="00000000" w:rsidR="00000000" w:rsidRPr="00000000">
        <w:rPr>
          <w:rtl w:val="0"/>
        </w:rPr>
      </w:r>
    </w:p>
    <w:p w:rsidR="00000000" w:rsidDel="00000000" w:rsidP="00000000" w:rsidRDefault="00000000" w:rsidRPr="00000000" w14:paraId="000000F7">
      <w:pPr>
        <w:widowControl w:val="0"/>
        <w:spacing w:after="120" w:line="240" w:lineRule="auto"/>
        <w:rPr>
          <w:rFonts w:ascii="Times New Roman" w:cs="Times New Roman" w:eastAsia="Times New Roman" w:hAnsi="Times New Roman"/>
          <w:color w:val="323232"/>
        </w:rPr>
      </w:pPr>
      <w:r w:rsidDel="00000000" w:rsidR="00000000" w:rsidRPr="00000000">
        <w:rPr>
          <w:rtl w:val="0"/>
        </w:rPr>
      </w:r>
    </w:p>
    <w:p w:rsidR="00000000" w:rsidDel="00000000" w:rsidP="00000000" w:rsidRDefault="00000000" w:rsidRPr="00000000" w14:paraId="000000F8">
      <w:pPr>
        <w:widowControl w:val="0"/>
        <w:spacing w:after="120" w:line="240" w:lineRule="auto"/>
        <w:rPr>
          <w:rFonts w:ascii="Times New Roman" w:cs="Times New Roman" w:eastAsia="Times New Roman" w:hAnsi="Times New Roman"/>
          <w:color w:val="323232"/>
        </w:rPr>
      </w:pPr>
      <w:r w:rsidDel="00000000" w:rsidR="00000000" w:rsidRPr="00000000">
        <w:rPr>
          <w:rtl w:val="0"/>
        </w:rPr>
      </w:r>
    </w:p>
    <w:p w:rsidR="00000000" w:rsidDel="00000000" w:rsidP="00000000" w:rsidRDefault="00000000" w:rsidRPr="00000000" w14:paraId="000000F9">
      <w:pPr>
        <w:widowControl w:val="0"/>
        <w:spacing w:after="120" w:line="240" w:lineRule="auto"/>
        <w:rPr>
          <w:rFonts w:ascii="Times New Roman" w:cs="Times New Roman" w:eastAsia="Times New Roman" w:hAnsi="Times New Roman"/>
          <w:color w:val="323232"/>
        </w:rPr>
      </w:pPr>
      <w:r w:rsidDel="00000000" w:rsidR="00000000" w:rsidRPr="00000000">
        <w:rPr>
          <w:rtl w:val="0"/>
        </w:rPr>
      </w:r>
    </w:p>
    <w:p w:rsidR="00000000" w:rsidDel="00000000" w:rsidP="00000000" w:rsidRDefault="00000000" w:rsidRPr="00000000" w14:paraId="000000FA">
      <w:pPr>
        <w:widowControl w:val="0"/>
        <w:spacing w:after="120" w:line="240" w:lineRule="auto"/>
        <w:rPr>
          <w:rFonts w:ascii="Times New Roman" w:cs="Times New Roman" w:eastAsia="Times New Roman" w:hAnsi="Times New Roman"/>
          <w:color w:val="323232"/>
        </w:rPr>
      </w:pPr>
      <w:r w:rsidDel="00000000" w:rsidR="00000000" w:rsidRPr="00000000">
        <w:rPr>
          <w:rtl w:val="0"/>
        </w:rPr>
      </w:r>
    </w:p>
    <w:p w:rsidR="00000000" w:rsidDel="00000000" w:rsidP="00000000" w:rsidRDefault="00000000" w:rsidRPr="00000000" w14:paraId="000000FB">
      <w:pPr>
        <w:widowControl w:val="0"/>
        <w:spacing w:after="120" w:line="240" w:lineRule="auto"/>
        <w:rPr>
          <w:rFonts w:ascii="Times New Roman" w:cs="Times New Roman" w:eastAsia="Times New Roman" w:hAnsi="Times New Roman"/>
          <w:color w:val="323232"/>
        </w:rPr>
      </w:pPr>
      <w:r w:rsidDel="00000000" w:rsidR="00000000" w:rsidRPr="00000000">
        <w:rPr>
          <w:rtl w:val="0"/>
        </w:rPr>
      </w:r>
    </w:p>
    <w:p w:rsidR="00000000" w:rsidDel="00000000" w:rsidP="00000000" w:rsidRDefault="00000000" w:rsidRPr="00000000" w14:paraId="000000FC">
      <w:pPr>
        <w:widowControl w:val="0"/>
        <w:spacing w:after="120" w:line="240" w:lineRule="auto"/>
        <w:rPr>
          <w:rFonts w:ascii="Times New Roman" w:cs="Times New Roman" w:eastAsia="Times New Roman" w:hAnsi="Times New Roman"/>
          <w:color w:val="323232"/>
        </w:rPr>
      </w:pPr>
      <w:r w:rsidDel="00000000" w:rsidR="00000000" w:rsidRPr="00000000">
        <w:rPr>
          <w:rtl w:val="0"/>
        </w:rPr>
      </w:r>
    </w:p>
    <w:p w:rsidR="00000000" w:rsidDel="00000000" w:rsidP="00000000" w:rsidRDefault="00000000" w:rsidRPr="00000000" w14:paraId="000000FD">
      <w:pPr>
        <w:widowControl w:val="0"/>
        <w:spacing w:after="120" w:line="240" w:lineRule="auto"/>
        <w:rPr>
          <w:rFonts w:ascii="Times New Roman" w:cs="Times New Roman" w:eastAsia="Times New Roman" w:hAnsi="Times New Roman"/>
          <w:color w:val="323232"/>
        </w:rPr>
      </w:pPr>
      <w:r w:rsidDel="00000000" w:rsidR="00000000" w:rsidRPr="00000000">
        <w:rPr>
          <w:rtl w:val="0"/>
        </w:rPr>
      </w:r>
    </w:p>
    <w:p w:rsidR="00000000" w:rsidDel="00000000" w:rsidP="00000000" w:rsidRDefault="00000000" w:rsidRPr="00000000" w14:paraId="000000FE">
      <w:pPr>
        <w:widowControl w:val="0"/>
        <w:spacing w:after="120" w:line="240" w:lineRule="auto"/>
        <w:rPr>
          <w:rFonts w:ascii="Times New Roman" w:cs="Times New Roman" w:eastAsia="Times New Roman" w:hAnsi="Times New Roman"/>
          <w:color w:val="323232"/>
        </w:rPr>
      </w:pPr>
      <w:r w:rsidDel="00000000" w:rsidR="00000000" w:rsidRPr="00000000">
        <w:rPr>
          <w:rtl w:val="0"/>
        </w:rPr>
      </w:r>
    </w:p>
    <w:p w:rsidR="00000000" w:rsidDel="00000000" w:rsidP="00000000" w:rsidRDefault="00000000" w:rsidRPr="00000000" w14:paraId="000000FF">
      <w:pPr>
        <w:widowControl w:val="0"/>
        <w:spacing w:after="120" w:line="240" w:lineRule="auto"/>
        <w:rPr>
          <w:rFonts w:ascii="Times New Roman" w:cs="Times New Roman" w:eastAsia="Times New Roman" w:hAnsi="Times New Roman"/>
          <w:color w:val="323232"/>
        </w:rPr>
      </w:pPr>
      <w:r w:rsidDel="00000000" w:rsidR="00000000" w:rsidRPr="00000000">
        <w:rPr>
          <w:rtl w:val="0"/>
        </w:rPr>
      </w:r>
    </w:p>
    <w:p w:rsidR="00000000" w:rsidDel="00000000" w:rsidP="00000000" w:rsidRDefault="00000000" w:rsidRPr="00000000" w14:paraId="00000100">
      <w:pPr>
        <w:widowControl w:val="0"/>
        <w:spacing w:after="120" w:line="240" w:lineRule="auto"/>
        <w:rPr>
          <w:rFonts w:ascii="Times New Roman" w:cs="Times New Roman" w:eastAsia="Times New Roman" w:hAnsi="Times New Roman"/>
          <w:color w:val="323232"/>
        </w:rPr>
      </w:pPr>
      <w:r w:rsidDel="00000000" w:rsidR="00000000" w:rsidRPr="00000000">
        <w:rPr>
          <w:rtl w:val="0"/>
        </w:rPr>
      </w:r>
    </w:p>
    <w:p w:rsidR="00000000" w:rsidDel="00000000" w:rsidP="00000000" w:rsidRDefault="00000000" w:rsidRPr="00000000" w14:paraId="00000101">
      <w:pPr>
        <w:widowControl w:val="0"/>
        <w:spacing w:after="120" w:line="240" w:lineRule="auto"/>
        <w:rPr>
          <w:rFonts w:ascii="Times New Roman" w:cs="Times New Roman" w:eastAsia="Times New Roman" w:hAnsi="Times New Roman"/>
          <w:color w:val="323232"/>
        </w:rPr>
      </w:pPr>
      <w:r w:rsidDel="00000000" w:rsidR="00000000" w:rsidRPr="00000000">
        <w:rPr>
          <w:rtl w:val="0"/>
        </w:rPr>
      </w:r>
    </w:p>
    <w:p w:rsidR="00000000" w:rsidDel="00000000" w:rsidP="00000000" w:rsidRDefault="00000000" w:rsidRPr="00000000" w14:paraId="00000102">
      <w:pPr>
        <w:widowControl w:val="0"/>
        <w:spacing w:after="120" w:line="240" w:lineRule="auto"/>
        <w:rPr>
          <w:rFonts w:ascii="Times New Roman" w:cs="Times New Roman" w:eastAsia="Times New Roman" w:hAnsi="Times New Roman"/>
          <w:color w:val="323232"/>
        </w:rPr>
      </w:pPr>
      <w:r w:rsidDel="00000000" w:rsidR="00000000" w:rsidRPr="00000000">
        <w:rPr>
          <w:rtl w:val="0"/>
        </w:rPr>
      </w:r>
    </w:p>
    <w:p w:rsidR="00000000" w:rsidDel="00000000" w:rsidP="00000000" w:rsidRDefault="00000000" w:rsidRPr="00000000" w14:paraId="00000103">
      <w:pPr>
        <w:widowControl w:val="0"/>
        <w:spacing w:after="120" w:line="240" w:lineRule="auto"/>
        <w:rPr>
          <w:rFonts w:ascii="Times New Roman" w:cs="Times New Roman" w:eastAsia="Times New Roman" w:hAnsi="Times New Roman"/>
          <w:color w:val="323232"/>
        </w:rPr>
      </w:pPr>
      <w:r w:rsidDel="00000000" w:rsidR="00000000" w:rsidRPr="00000000">
        <w:rPr>
          <w:rtl w:val="0"/>
        </w:rPr>
      </w:r>
    </w:p>
    <w:p w:rsidR="00000000" w:rsidDel="00000000" w:rsidP="00000000" w:rsidRDefault="00000000" w:rsidRPr="00000000" w14:paraId="00000104">
      <w:pPr>
        <w:widowControl w:val="0"/>
        <w:spacing w:after="120" w:line="240" w:lineRule="auto"/>
        <w:rPr>
          <w:rFonts w:ascii="Times New Roman" w:cs="Times New Roman" w:eastAsia="Times New Roman" w:hAnsi="Times New Roman"/>
          <w:color w:val="323232"/>
        </w:rPr>
      </w:pPr>
      <w:r w:rsidDel="00000000" w:rsidR="00000000" w:rsidRPr="00000000">
        <w:rPr>
          <w:rtl w:val="0"/>
        </w:rPr>
      </w:r>
    </w:p>
    <w:p w:rsidR="00000000" w:rsidDel="00000000" w:rsidP="00000000" w:rsidRDefault="00000000" w:rsidRPr="00000000" w14:paraId="00000105">
      <w:pPr>
        <w:widowControl w:val="0"/>
        <w:spacing w:after="120" w:line="240" w:lineRule="auto"/>
        <w:rPr>
          <w:rFonts w:ascii="Times New Roman" w:cs="Times New Roman" w:eastAsia="Times New Roman" w:hAnsi="Times New Roman"/>
          <w:color w:val="323232"/>
        </w:rPr>
      </w:pPr>
      <w:r w:rsidDel="00000000" w:rsidR="00000000" w:rsidRPr="00000000">
        <w:rPr>
          <w:rtl w:val="0"/>
        </w:rPr>
      </w:r>
    </w:p>
    <w:p w:rsidR="00000000" w:rsidDel="00000000" w:rsidP="00000000" w:rsidRDefault="00000000" w:rsidRPr="00000000" w14:paraId="00000106">
      <w:pPr>
        <w:widowControl w:val="0"/>
        <w:spacing w:after="120" w:line="240" w:lineRule="auto"/>
        <w:rPr>
          <w:rFonts w:ascii="Times New Roman" w:cs="Times New Roman" w:eastAsia="Times New Roman" w:hAnsi="Times New Roman"/>
          <w:color w:val="323232"/>
        </w:rPr>
      </w:pPr>
      <w:r w:rsidDel="00000000" w:rsidR="00000000" w:rsidRPr="00000000">
        <w:rPr>
          <w:rtl w:val="0"/>
        </w:rPr>
      </w:r>
    </w:p>
    <w:p w:rsidR="00000000" w:rsidDel="00000000" w:rsidP="00000000" w:rsidRDefault="00000000" w:rsidRPr="00000000" w14:paraId="00000107">
      <w:pPr>
        <w:widowControl w:val="0"/>
        <w:spacing w:after="120" w:line="240" w:lineRule="auto"/>
        <w:rPr>
          <w:rFonts w:ascii="Times New Roman" w:cs="Times New Roman" w:eastAsia="Times New Roman" w:hAnsi="Times New Roman"/>
          <w:color w:val="323232"/>
        </w:rPr>
      </w:pPr>
      <w:r w:rsidDel="00000000" w:rsidR="00000000" w:rsidRPr="00000000">
        <w:rPr>
          <w:rtl w:val="0"/>
        </w:rPr>
      </w:r>
    </w:p>
    <w:p w:rsidR="00000000" w:rsidDel="00000000" w:rsidP="00000000" w:rsidRDefault="00000000" w:rsidRPr="00000000" w14:paraId="00000108">
      <w:pPr>
        <w:widowControl w:val="0"/>
        <w:spacing w:after="120" w:line="240" w:lineRule="auto"/>
        <w:rPr>
          <w:rFonts w:ascii="Times New Roman" w:cs="Times New Roman" w:eastAsia="Times New Roman" w:hAnsi="Times New Roman"/>
          <w:color w:val="323232"/>
        </w:rPr>
      </w:pPr>
      <w:r w:rsidDel="00000000" w:rsidR="00000000" w:rsidRPr="00000000">
        <w:rPr>
          <w:rtl w:val="0"/>
        </w:rPr>
      </w:r>
    </w:p>
    <w:p w:rsidR="00000000" w:rsidDel="00000000" w:rsidP="00000000" w:rsidRDefault="00000000" w:rsidRPr="00000000" w14:paraId="00000109">
      <w:pPr>
        <w:widowControl w:val="0"/>
        <w:spacing w:after="120" w:line="240" w:lineRule="auto"/>
        <w:rPr>
          <w:rFonts w:ascii="Times New Roman" w:cs="Times New Roman" w:eastAsia="Times New Roman" w:hAnsi="Times New Roman"/>
          <w:color w:val="323232"/>
        </w:rPr>
      </w:pPr>
      <w:r w:rsidDel="00000000" w:rsidR="00000000" w:rsidRPr="00000000">
        <w:rPr>
          <w:rtl w:val="0"/>
        </w:rPr>
      </w:r>
    </w:p>
    <w:p w:rsidR="00000000" w:rsidDel="00000000" w:rsidP="00000000" w:rsidRDefault="00000000" w:rsidRPr="00000000" w14:paraId="0000010A">
      <w:pPr>
        <w:pStyle w:val="Heading1"/>
        <w:keepLines w:val="0"/>
        <w:widowControl w:val="0"/>
        <w:numPr>
          <w:ilvl w:val="0"/>
          <w:numId w:val="2"/>
        </w:numPr>
        <w:spacing w:after="115" w:before="0" w:line="240" w:lineRule="auto"/>
        <w:ind w:left="432"/>
        <w:rPr>
          <w:b w:val="1"/>
          <w:sz w:val="32"/>
          <w:szCs w:val="32"/>
        </w:rPr>
      </w:pPr>
      <w:bookmarkStart w:colFirst="0" w:colLast="0" w:name="_147n2zr" w:id="29"/>
      <w:bookmarkEnd w:id="29"/>
      <w:r w:rsidDel="00000000" w:rsidR="00000000" w:rsidRPr="00000000">
        <w:rPr>
          <w:b w:val="1"/>
          <w:sz w:val="32"/>
          <w:szCs w:val="32"/>
          <w:rtl w:val="0"/>
        </w:rPr>
        <w:t xml:space="preserve">APPENDICES</w:t>
      </w:r>
      <w:r w:rsidDel="00000000" w:rsidR="00000000" w:rsidRPr="00000000">
        <w:rPr>
          <w:rtl w:val="0"/>
        </w:rPr>
      </w:r>
    </w:p>
    <w:p w:rsidR="00000000" w:rsidDel="00000000" w:rsidP="00000000" w:rsidRDefault="00000000" w:rsidRPr="00000000" w14:paraId="0000010B">
      <w:pPr>
        <w:pStyle w:val="Heading2"/>
        <w:keepLines w:val="0"/>
        <w:widowControl w:val="0"/>
        <w:numPr>
          <w:ilvl w:val="1"/>
          <w:numId w:val="2"/>
        </w:numPr>
        <w:spacing w:after="115" w:before="0" w:line="240" w:lineRule="auto"/>
        <w:ind w:left="576"/>
        <w:rPr>
          <w:b w:val="1"/>
          <w:i w:val="1"/>
          <w:sz w:val="28"/>
          <w:szCs w:val="28"/>
        </w:rPr>
      </w:pPr>
      <w:bookmarkStart w:colFirst="0" w:colLast="0" w:name="_1rvwp1q" w:id="30"/>
      <w:bookmarkEnd w:id="30"/>
      <w:r w:rsidDel="00000000" w:rsidR="00000000" w:rsidRPr="00000000">
        <w:rPr>
          <w:b w:val="1"/>
          <w:i w:val="1"/>
          <w:sz w:val="28"/>
          <w:szCs w:val="28"/>
          <w:rtl w:val="0"/>
        </w:rPr>
        <w:t xml:space="preserve">Appendix A: All six of the Design Alternatives.</w:t>
      </w:r>
    </w:p>
    <w:p w:rsidR="00000000" w:rsidDel="00000000" w:rsidP="00000000" w:rsidRDefault="00000000" w:rsidRPr="00000000" w14:paraId="0000010C">
      <w:pPr>
        <w:widowControl w:val="0"/>
        <w:spacing w:line="240" w:lineRule="auto"/>
        <w:ind w:left="576"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9050" distT="19050" distL="19050" distR="19050">
            <wp:extent cx="3414675" cy="2041326"/>
            <wp:effectExtent b="0" l="0" r="0" t="0"/>
            <wp:docPr id="6" name="image14.png"/>
            <a:graphic>
              <a:graphicData uri="http://schemas.openxmlformats.org/drawingml/2006/picture">
                <pic:pic>
                  <pic:nvPicPr>
                    <pic:cNvPr id="0" name="image14.png"/>
                    <pic:cNvPicPr preferRelativeResize="0"/>
                  </pic:nvPicPr>
                  <pic:blipFill>
                    <a:blip r:embed="rId16"/>
                    <a:srcRect b="0" l="0" r="0" t="0"/>
                    <a:stretch>
                      <a:fillRect/>
                    </a:stretch>
                  </pic:blipFill>
                  <pic:spPr>
                    <a:xfrm>
                      <a:off x="0" y="0"/>
                      <a:ext cx="3414675" cy="2041326"/>
                    </a:xfrm>
                    <a:prstGeom prst="rect"/>
                    <a:ln/>
                  </pic:spPr>
                </pic:pic>
              </a:graphicData>
            </a:graphic>
          </wp:inline>
        </w:drawing>
      </w:r>
      <w:r w:rsidDel="00000000" w:rsidR="00000000" w:rsidRPr="00000000">
        <w:rPr>
          <w:rtl w:val="0"/>
        </w:rPr>
      </w:r>
    </w:p>
    <w:p w:rsidR="00000000" w:rsidDel="00000000" w:rsidP="00000000" w:rsidRDefault="00000000" w:rsidRPr="00000000" w14:paraId="0000010D">
      <w:pPr>
        <w:widowControl w:val="0"/>
        <w:spacing w:line="240" w:lineRule="auto"/>
        <w:ind w:left="864"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Figure A1: Design Alternative 1</w:t>
      </w:r>
    </w:p>
    <w:p w:rsidR="00000000" w:rsidDel="00000000" w:rsidP="00000000" w:rsidRDefault="00000000" w:rsidRPr="00000000" w14:paraId="0000010E">
      <w:pPr>
        <w:widowControl w:val="0"/>
        <w:spacing w:line="240" w:lineRule="auto"/>
        <w:ind w:left="576"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0F">
      <w:pPr>
        <w:widowControl w:val="0"/>
        <w:spacing w:line="240" w:lineRule="auto"/>
        <w:ind w:left="576"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9050" distT="19050" distL="19050" distR="19050">
            <wp:extent cx="3221675" cy="2174976"/>
            <wp:effectExtent b="0" l="0" r="0" t="0"/>
            <wp:docPr id="9" name="image9.png"/>
            <a:graphic>
              <a:graphicData uri="http://schemas.openxmlformats.org/drawingml/2006/picture">
                <pic:pic>
                  <pic:nvPicPr>
                    <pic:cNvPr id="0" name="image9.png"/>
                    <pic:cNvPicPr preferRelativeResize="0"/>
                  </pic:nvPicPr>
                  <pic:blipFill>
                    <a:blip r:embed="rId17"/>
                    <a:srcRect b="0" l="0" r="0" t="0"/>
                    <a:stretch>
                      <a:fillRect/>
                    </a:stretch>
                  </pic:blipFill>
                  <pic:spPr>
                    <a:xfrm>
                      <a:off x="0" y="0"/>
                      <a:ext cx="3221675" cy="2174976"/>
                    </a:xfrm>
                    <a:prstGeom prst="rect"/>
                    <a:ln/>
                  </pic:spPr>
                </pic:pic>
              </a:graphicData>
            </a:graphic>
          </wp:inline>
        </w:drawing>
      </w:r>
      <w:r w:rsidDel="00000000" w:rsidR="00000000" w:rsidRPr="00000000">
        <w:rPr>
          <w:rtl w:val="0"/>
        </w:rPr>
      </w:r>
    </w:p>
    <w:p w:rsidR="00000000" w:rsidDel="00000000" w:rsidP="00000000" w:rsidRDefault="00000000" w:rsidRPr="00000000" w14:paraId="00000110">
      <w:pPr>
        <w:widowControl w:val="0"/>
        <w:spacing w:line="240" w:lineRule="auto"/>
        <w:ind w:left="864"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Figure A2: Design Alternative 2</w:t>
      </w:r>
    </w:p>
    <w:p w:rsidR="00000000" w:rsidDel="00000000" w:rsidP="00000000" w:rsidRDefault="00000000" w:rsidRPr="00000000" w14:paraId="00000111">
      <w:pPr>
        <w:widowControl w:val="0"/>
        <w:spacing w:line="240" w:lineRule="auto"/>
        <w:ind w:left="864" w:firstLine="0"/>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12">
      <w:pPr>
        <w:widowControl w:val="0"/>
        <w:spacing w:line="240" w:lineRule="auto"/>
        <w:ind w:left="576"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9050" distT="19050" distL="19050" distR="19050">
            <wp:extent cx="3256280" cy="2413600"/>
            <wp:effectExtent b="0" l="0" r="0" t="0"/>
            <wp:docPr id="3" name="image15.png"/>
            <a:graphic>
              <a:graphicData uri="http://schemas.openxmlformats.org/drawingml/2006/picture">
                <pic:pic>
                  <pic:nvPicPr>
                    <pic:cNvPr id="0" name="image15.png"/>
                    <pic:cNvPicPr preferRelativeResize="0"/>
                  </pic:nvPicPr>
                  <pic:blipFill>
                    <a:blip r:embed="rId18"/>
                    <a:srcRect b="0" l="0" r="0" t="0"/>
                    <a:stretch>
                      <a:fillRect/>
                    </a:stretch>
                  </pic:blipFill>
                  <pic:spPr>
                    <a:xfrm>
                      <a:off x="0" y="0"/>
                      <a:ext cx="3256280" cy="2413600"/>
                    </a:xfrm>
                    <a:prstGeom prst="rect"/>
                    <a:ln/>
                  </pic:spPr>
                </pic:pic>
              </a:graphicData>
            </a:graphic>
          </wp:inline>
        </w:drawing>
      </w:r>
      <w:r w:rsidDel="00000000" w:rsidR="00000000" w:rsidRPr="00000000">
        <w:rPr>
          <w:rtl w:val="0"/>
        </w:rPr>
      </w:r>
    </w:p>
    <w:p w:rsidR="00000000" w:rsidDel="00000000" w:rsidP="00000000" w:rsidRDefault="00000000" w:rsidRPr="00000000" w14:paraId="00000113">
      <w:pPr>
        <w:widowControl w:val="0"/>
        <w:spacing w:line="240" w:lineRule="auto"/>
        <w:ind w:left="864"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Figure A3: Design Alternative 3</w:t>
      </w:r>
    </w:p>
    <w:p w:rsidR="00000000" w:rsidDel="00000000" w:rsidP="00000000" w:rsidRDefault="00000000" w:rsidRPr="00000000" w14:paraId="00000114">
      <w:pPr>
        <w:widowControl w:val="0"/>
        <w:spacing w:line="240" w:lineRule="auto"/>
        <w:ind w:left="576"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9050" distT="19050" distL="19050" distR="19050">
            <wp:extent cx="3325424" cy="2041326"/>
            <wp:effectExtent b="0" l="0" r="0" t="0"/>
            <wp:docPr id="14" name="image13.png"/>
            <a:graphic>
              <a:graphicData uri="http://schemas.openxmlformats.org/drawingml/2006/picture">
                <pic:pic>
                  <pic:nvPicPr>
                    <pic:cNvPr id="0" name="image13.png"/>
                    <pic:cNvPicPr preferRelativeResize="0"/>
                  </pic:nvPicPr>
                  <pic:blipFill>
                    <a:blip r:embed="rId19"/>
                    <a:srcRect b="0" l="0" r="0" t="0"/>
                    <a:stretch>
                      <a:fillRect/>
                    </a:stretch>
                  </pic:blipFill>
                  <pic:spPr>
                    <a:xfrm>
                      <a:off x="0" y="0"/>
                      <a:ext cx="3325424" cy="2041326"/>
                    </a:xfrm>
                    <a:prstGeom prst="rect"/>
                    <a:ln/>
                  </pic:spPr>
                </pic:pic>
              </a:graphicData>
            </a:graphic>
          </wp:inline>
        </w:drawing>
      </w:r>
      <w:r w:rsidDel="00000000" w:rsidR="00000000" w:rsidRPr="00000000">
        <w:rPr>
          <w:rtl w:val="0"/>
        </w:rPr>
      </w:r>
    </w:p>
    <w:p w:rsidR="00000000" w:rsidDel="00000000" w:rsidP="00000000" w:rsidRDefault="00000000" w:rsidRPr="00000000" w14:paraId="00000115">
      <w:pPr>
        <w:widowControl w:val="0"/>
        <w:spacing w:line="240" w:lineRule="auto"/>
        <w:ind w:left="864"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Figure A4: Design Alternative 4</w:t>
      </w:r>
    </w:p>
    <w:p w:rsidR="00000000" w:rsidDel="00000000" w:rsidP="00000000" w:rsidRDefault="00000000" w:rsidRPr="00000000" w14:paraId="00000116">
      <w:pPr>
        <w:widowControl w:val="0"/>
        <w:spacing w:line="240" w:lineRule="auto"/>
        <w:ind w:left="864" w:firstLine="0"/>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17">
      <w:pPr>
        <w:widowControl w:val="0"/>
        <w:spacing w:line="240" w:lineRule="auto"/>
        <w:ind w:left="576" w:firstLine="0"/>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18">
      <w:pPr>
        <w:widowControl w:val="0"/>
        <w:spacing w:line="240" w:lineRule="auto"/>
        <w:ind w:left="576"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9050" distT="19050" distL="19050" distR="19050">
            <wp:extent cx="3256274" cy="2016775"/>
            <wp:effectExtent b="0" l="0" r="0" t="0"/>
            <wp:docPr id="5" name="image12.png"/>
            <a:graphic>
              <a:graphicData uri="http://schemas.openxmlformats.org/drawingml/2006/picture">
                <pic:pic>
                  <pic:nvPicPr>
                    <pic:cNvPr id="0" name="image12.png"/>
                    <pic:cNvPicPr preferRelativeResize="0"/>
                  </pic:nvPicPr>
                  <pic:blipFill>
                    <a:blip r:embed="rId20"/>
                    <a:srcRect b="0" l="0" r="0" t="0"/>
                    <a:stretch>
                      <a:fillRect/>
                    </a:stretch>
                  </pic:blipFill>
                  <pic:spPr>
                    <a:xfrm>
                      <a:off x="0" y="0"/>
                      <a:ext cx="3256274" cy="2016775"/>
                    </a:xfrm>
                    <a:prstGeom prst="rect"/>
                    <a:ln/>
                  </pic:spPr>
                </pic:pic>
              </a:graphicData>
            </a:graphic>
          </wp:inline>
        </w:drawing>
      </w:r>
      <w:r w:rsidDel="00000000" w:rsidR="00000000" w:rsidRPr="00000000">
        <w:rPr>
          <w:rtl w:val="0"/>
        </w:rPr>
      </w:r>
    </w:p>
    <w:p w:rsidR="00000000" w:rsidDel="00000000" w:rsidP="00000000" w:rsidRDefault="00000000" w:rsidRPr="00000000" w14:paraId="00000119">
      <w:pPr>
        <w:widowControl w:val="0"/>
        <w:spacing w:line="240" w:lineRule="auto"/>
        <w:ind w:left="864"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Figure A5: Design Alternative 5</w:t>
      </w:r>
    </w:p>
    <w:p w:rsidR="00000000" w:rsidDel="00000000" w:rsidP="00000000" w:rsidRDefault="00000000" w:rsidRPr="00000000" w14:paraId="0000011A">
      <w:pPr>
        <w:widowControl w:val="0"/>
        <w:spacing w:line="240" w:lineRule="auto"/>
        <w:ind w:left="864" w:firstLine="0"/>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1B">
      <w:pPr>
        <w:widowControl w:val="0"/>
        <w:spacing w:line="240" w:lineRule="auto"/>
        <w:ind w:left="864"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9050" distT="19050" distL="19050" distR="19050">
            <wp:extent cx="3712826" cy="1968526"/>
            <wp:effectExtent b="0" l="0" r="0" t="0"/>
            <wp:docPr id="10" name="image8.png"/>
            <a:graphic>
              <a:graphicData uri="http://schemas.openxmlformats.org/drawingml/2006/picture">
                <pic:pic>
                  <pic:nvPicPr>
                    <pic:cNvPr id="0" name="image8.png"/>
                    <pic:cNvPicPr preferRelativeResize="0"/>
                  </pic:nvPicPr>
                  <pic:blipFill>
                    <a:blip r:embed="rId21"/>
                    <a:srcRect b="0" l="0" r="0" t="0"/>
                    <a:stretch>
                      <a:fillRect/>
                    </a:stretch>
                  </pic:blipFill>
                  <pic:spPr>
                    <a:xfrm>
                      <a:off x="0" y="0"/>
                      <a:ext cx="3712826" cy="1968526"/>
                    </a:xfrm>
                    <a:prstGeom prst="rect"/>
                    <a:ln/>
                  </pic:spPr>
                </pic:pic>
              </a:graphicData>
            </a:graphic>
          </wp:inline>
        </w:drawing>
      </w:r>
      <w:r w:rsidDel="00000000" w:rsidR="00000000" w:rsidRPr="00000000">
        <w:rPr>
          <w:rtl w:val="0"/>
        </w:rPr>
      </w:r>
    </w:p>
    <w:p w:rsidR="00000000" w:rsidDel="00000000" w:rsidP="00000000" w:rsidRDefault="00000000" w:rsidRPr="00000000" w14:paraId="0000011C">
      <w:pPr>
        <w:widowControl w:val="0"/>
        <w:spacing w:line="240" w:lineRule="auto"/>
        <w:ind w:left="864"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Figure A6: Design Alternative 6</w:t>
      </w:r>
    </w:p>
    <w:p w:rsidR="00000000" w:rsidDel="00000000" w:rsidP="00000000" w:rsidRDefault="00000000" w:rsidRPr="00000000" w14:paraId="0000011D">
      <w:pPr>
        <w:widowControl w:val="0"/>
        <w:spacing w:line="240" w:lineRule="auto"/>
        <w:ind w:left="864" w:firstLine="0"/>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1E">
      <w:pPr>
        <w:widowControl w:val="0"/>
        <w:spacing w:line="240" w:lineRule="auto"/>
        <w:ind w:left="864" w:firstLine="0"/>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1F">
      <w:pPr>
        <w:ind w:left="0" w:firstLine="0"/>
        <w:rPr/>
      </w:pPr>
      <w:r w:rsidDel="00000000" w:rsidR="00000000" w:rsidRPr="00000000">
        <w:rPr>
          <w:rtl w:val="0"/>
        </w:rPr>
      </w:r>
    </w:p>
    <w:p w:rsidR="00000000" w:rsidDel="00000000" w:rsidP="00000000" w:rsidRDefault="00000000" w:rsidRPr="00000000" w14:paraId="00000120">
      <w:pPr>
        <w:ind w:left="0" w:firstLine="0"/>
        <w:rPr/>
      </w:pPr>
      <w:r w:rsidDel="00000000" w:rsidR="00000000" w:rsidRPr="00000000">
        <w:rPr>
          <w:rtl w:val="0"/>
        </w:rPr>
      </w:r>
    </w:p>
    <w:p w:rsidR="00000000" w:rsidDel="00000000" w:rsidP="00000000" w:rsidRDefault="00000000" w:rsidRPr="00000000" w14:paraId="00000121">
      <w:pPr>
        <w:pStyle w:val="Heading2"/>
        <w:keepLines w:val="0"/>
        <w:widowControl w:val="0"/>
        <w:numPr>
          <w:ilvl w:val="1"/>
          <w:numId w:val="2"/>
        </w:numPr>
        <w:spacing w:after="115" w:before="0" w:line="240" w:lineRule="auto"/>
        <w:ind w:left="576"/>
        <w:rPr>
          <w:b w:val="1"/>
          <w:i w:val="1"/>
          <w:sz w:val="28"/>
          <w:szCs w:val="28"/>
        </w:rPr>
      </w:pPr>
      <w:bookmarkStart w:colFirst="0" w:colLast="0" w:name="_23ckvvd" w:id="31"/>
      <w:bookmarkEnd w:id="31"/>
      <w:r w:rsidDel="00000000" w:rsidR="00000000" w:rsidRPr="00000000">
        <w:rPr>
          <w:b w:val="1"/>
          <w:i w:val="1"/>
          <w:sz w:val="28"/>
          <w:szCs w:val="28"/>
          <w:rtl w:val="0"/>
        </w:rPr>
        <w:t xml:space="preserve">Appendix B: Important Tables</w:t>
      </w:r>
    </w:p>
    <w:p w:rsidR="00000000" w:rsidDel="00000000" w:rsidP="00000000" w:rsidRDefault="00000000" w:rsidRPr="00000000" w14:paraId="00000122">
      <w:pPr>
        <w:rPr/>
      </w:pPr>
      <w:r w:rsidDel="00000000" w:rsidR="00000000" w:rsidRPr="00000000">
        <w:rPr>
          <w:rtl w:val="0"/>
        </w:rPr>
      </w:r>
    </w:p>
    <w:p w:rsidR="00000000" w:rsidDel="00000000" w:rsidP="00000000" w:rsidRDefault="00000000" w:rsidRPr="00000000" w14:paraId="00000123">
      <w:pPr>
        <w:widowControl w:val="0"/>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24">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Table 1: Pugh Chart</w:t>
      </w:r>
    </w:p>
    <w:p w:rsidR="00000000" w:rsidDel="00000000" w:rsidP="00000000" w:rsidRDefault="00000000" w:rsidRPr="00000000" w14:paraId="00000125">
      <w:pPr>
        <w:widowControl w:val="0"/>
        <w:spacing w:after="12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9050" distT="19050" distL="19050" distR="19050">
            <wp:extent cx="5578326" cy="4084825"/>
            <wp:effectExtent b="0" l="0" r="0" t="0"/>
            <wp:docPr id="15" name="image10.png"/>
            <a:graphic>
              <a:graphicData uri="http://schemas.openxmlformats.org/drawingml/2006/picture">
                <pic:pic>
                  <pic:nvPicPr>
                    <pic:cNvPr id="0" name="image10.png"/>
                    <pic:cNvPicPr preferRelativeResize="0"/>
                  </pic:nvPicPr>
                  <pic:blipFill>
                    <a:blip r:embed="rId22"/>
                    <a:srcRect b="0" l="0" r="0" t="0"/>
                    <a:stretch>
                      <a:fillRect/>
                    </a:stretch>
                  </pic:blipFill>
                  <pic:spPr>
                    <a:xfrm>
                      <a:off x="0" y="0"/>
                      <a:ext cx="5578326" cy="4084825"/>
                    </a:xfrm>
                    <a:prstGeom prst="rect"/>
                    <a:ln/>
                  </pic:spPr>
                </pic:pic>
              </a:graphicData>
            </a:graphic>
          </wp:inline>
        </w:drawing>
      </w:r>
      <w:r w:rsidDel="00000000" w:rsidR="00000000" w:rsidRPr="00000000">
        <w:rPr>
          <w:rtl w:val="0"/>
        </w:rPr>
      </w:r>
    </w:p>
    <w:p w:rsidR="00000000" w:rsidDel="00000000" w:rsidP="00000000" w:rsidRDefault="00000000" w:rsidRPr="00000000" w14:paraId="00000126">
      <w:pPr>
        <w:widowControl w:val="0"/>
        <w:spacing w:after="120" w:line="240" w:lineRule="auto"/>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27">
      <w:pPr>
        <w:widowControl w:val="0"/>
        <w:spacing w:after="120" w:line="240" w:lineRule="auto"/>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28">
      <w:pPr>
        <w:widowControl w:val="0"/>
        <w:spacing w:after="120" w:line="240" w:lineRule="auto"/>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29">
      <w:pPr>
        <w:widowControl w:val="0"/>
        <w:spacing w:after="120" w:line="240" w:lineRule="auto"/>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2A">
      <w:pPr>
        <w:widowControl w:val="0"/>
        <w:spacing w:after="120" w:line="240" w:lineRule="auto"/>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2B">
      <w:pPr>
        <w:widowControl w:val="0"/>
        <w:spacing w:after="120" w:line="240" w:lineRule="auto"/>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2C">
      <w:pPr>
        <w:widowControl w:val="0"/>
        <w:spacing w:after="12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Table 2: Decision Matrix </w:t>
      </w:r>
    </w:p>
    <w:p w:rsidR="00000000" w:rsidDel="00000000" w:rsidP="00000000" w:rsidRDefault="00000000" w:rsidRPr="00000000" w14:paraId="0000012D">
      <w:pPr>
        <w:widowControl w:val="0"/>
        <w:rPr/>
      </w:pPr>
      <w:r w:rsidDel="00000000" w:rsidR="00000000" w:rsidRPr="00000000">
        <w:rPr>
          <w:rtl w:val="0"/>
        </w:rPr>
      </w:r>
    </w:p>
    <w:tbl>
      <w:tblPr>
        <w:tblStyle w:val="Table1"/>
        <w:tblW w:w="9495.0" w:type="dxa"/>
        <w:jc w:val="left"/>
        <w:tblInd w:w="440.0" w:type="dxa"/>
        <w:tblBorders>
          <w:top w:color="9e9e9e" w:space="0" w:sz="8" w:val="single"/>
          <w:left w:color="9e9e9e" w:space="0" w:sz="8" w:val="single"/>
          <w:bottom w:color="9e9e9e" w:space="0" w:sz="8" w:val="single"/>
          <w:right w:color="9e9e9e" w:space="0" w:sz="8" w:val="single"/>
          <w:insideH w:color="9e9e9e" w:space="0" w:sz="8" w:val="single"/>
          <w:insideV w:color="9e9e9e" w:space="0" w:sz="8" w:val="single"/>
        </w:tblBorders>
        <w:tblLayout w:type="fixed"/>
        <w:tblLook w:val="0600"/>
      </w:tblPr>
      <w:tblGrid>
        <w:gridCol w:w="1560"/>
        <w:gridCol w:w="1245"/>
        <w:gridCol w:w="1155"/>
        <w:gridCol w:w="1335"/>
        <w:gridCol w:w="915"/>
        <w:gridCol w:w="1200"/>
        <w:gridCol w:w="855"/>
        <w:gridCol w:w="1230"/>
        <w:tblGridChange w:id="0">
          <w:tblGrid>
            <w:gridCol w:w="1560"/>
            <w:gridCol w:w="1245"/>
            <w:gridCol w:w="1155"/>
            <w:gridCol w:w="1335"/>
            <w:gridCol w:w="915"/>
            <w:gridCol w:w="1200"/>
            <w:gridCol w:w="855"/>
            <w:gridCol w:w="1230"/>
          </w:tblGrid>
        </w:tblGridChange>
      </w:tblGrid>
      <w:tr>
        <w:trPr>
          <w:trHeight w:val="600" w:hRule="atLeast"/>
        </w:trPr>
        <w:tc>
          <w:tcPr>
            <w:tcMar>
              <w:top w:w="140.0" w:type="dxa"/>
              <w:left w:w="140.0" w:type="dxa"/>
              <w:bottom w:w="140.0" w:type="dxa"/>
              <w:right w:w="140.0" w:type="dxa"/>
            </w:tcMar>
            <w:vAlign w:val="top"/>
          </w:tcPr>
          <w:p w:rsidR="00000000" w:rsidDel="00000000" w:rsidP="00000000" w:rsidRDefault="00000000" w:rsidRPr="00000000" w14:paraId="0000012E">
            <w:pPr>
              <w:widowControl w:val="0"/>
              <w:spacing w:line="240" w:lineRule="auto"/>
              <w:rPr>
                <w:sz w:val="28"/>
                <w:szCs w:val="28"/>
              </w:rPr>
            </w:pPr>
            <w:r w:rsidDel="00000000" w:rsidR="00000000" w:rsidRPr="00000000">
              <w:rPr>
                <w:rtl w:val="0"/>
              </w:rPr>
            </w:r>
          </w:p>
        </w:tc>
        <w:tc>
          <w:tcPr>
            <w:tcMar>
              <w:top w:w="140.0" w:type="dxa"/>
              <w:left w:w="140.0" w:type="dxa"/>
              <w:bottom w:w="140.0" w:type="dxa"/>
              <w:right w:w="140.0" w:type="dxa"/>
            </w:tcMar>
            <w:vAlign w:val="top"/>
          </w:tcPr>
          <w:p w:rsidR="00000000" w:rsidDel="00000000" w:rsidP="00000000" w:rsidRDefault="00000000" w:rsidRPr="00000000" w14:paraId="0000012F">
            <w:pPr>
              <w:widowControl w:val="0"/>
              <w:rPr/>
            </w:pPr>
            <w:r w:rsidDel="00000000" w:rsidR="00000000" w:rsidRPr="00000000">
              <w:rPr>
                <w:rtl w:val="0"/>
              </w:rPr>
            </w:r>
          </w:p>
        </w:tc>
        <w:tc>
          <w:tcPr>
            <w:gridSpan w:val="2"/>
            <w:tcMar>
              <w:top w:w="140.0" w:type="dxa"/>
              <w:left w:w="140.0" w:type="dxa"/>
              <w:bottom w:w="140.0" w:type="dxa"/>
              <w:right w:w="140.0" w:type="dxa"/>
            </w:tcMar>
            <w:vAlign w:val="top"/>
          </w:tcPr>
          <w:p w:rsidR="00000000" w:rsidDel="00000000" w:rsidP="00000000" w:rsidRDefault="00000000" w:rsidRPr="00000000" w14:paraId="00000130">
            <w:pPr>
              <w:widowControl w:val="0"/>
              <w:spacing w:line="240" w:lineRule="auto"/>
              <w:jc w:val="center"/>
              <w:rPr>
                <w:rFonts w:ascii="Roboto" w:cs="Roboto" w:eastAsia="Roboto" w:hAnsi="Roboto"/>
                <w:sz w:val="24"/>
                <w:szCs w:val="24"/>
              </w:rPr>
            </w:pPr>
            <w:r w:rsidDel="00000000" w:rsidR="00000000" w:rsidRPr="00000000">
              <w:rPr>
                <w:rFonts w:ascii="Roboto" w:cs="Roboto" w:eastAsia="Roboto" w:hAnsi="Roboto"/>
                <w:sz w:val="24"/>
                <w:szCs w:val="24"/>
                <w:rtl w:val="0"/>
              </w:rPr>
              <w:t xml:space="preserve">Off-Road Wagon</w:t>
            </w:r>
          </w:p>
        </w:tc>
        <w:tc>
          <w:tcPr>
            <w:gridSpan w:val="2"/>
            <w:tcMar>
              <w:top w:w="140.0" w:type="dxa"/>
              <w:left w:w="140.0" w:type="dxa"/>
              <w:bottom w:w="140.0" w:type="dxa"/>
              <w:right w:w="140.0" w:type="dxa"/>
            </w:tcMar>
            <w:vAlign w:val="top"/>
          </w:tcPr>
          <w:p w:rsidR="00000000" w:rsidDel="00000000" w:rsidP="00000000" w:rsidRDefault="00000000" w:rsidRPr="00000000" w14:paraId="00000132">
            <w:pPr>
              <w:widowControl w:val="0"/>
              <w:spacing w:line="240" w:lineRule="auto"/>
              <w:jc w:val="center"/>
              <w:rPr>
                <w:rFonts w:ascii="Roboto" w:cs="Roboto" w:eastAsia="Roboto" w:hAnsi="Roboto"/>
                <w:sz w:val="24"/>
                <w:szCs w:val="24"/>
              </w:rPr>
            </w:pPr>
            <w:r w:rsidDel="00000000" w:rsidR="00000000" w:rsidRPr="00000000">
              <w:rPr>
                <w:rFonts w:ascii="Roboto" w:cs="Roboto" w:eastAsia="Roboto" w:hAnsi="Roboto"/>
                <w:sz w:val="24"/>
                <w:szCs w:val="24"/>
                <w:rtl w:val="0"/>
              </w:rPr>
              <w:t xml:space="preserve">Off-Road Self Propelled Wagon</w:t>
            </w:r>
          </w:p>
        </w:tc>
        <w:tc>
          <w:tcPr>
            <w:gridSpan w:val="2"/>
            <w:tcMar>
              <w:top w:w="140.0" w:type="dxa"/>
              <w:left w:w="140.0" w:type="dxa"/>
              <w:bottom w:w="140.0" w:type="dxa"/>
              <w:right w:w="140.0" w:type="dxa"/>
            </w:tcMar>
            <w:vAlign w:val="top"/>
          </w:tcPr>
          <w:p w:rsidR="00000000" w:rsidDel="00000000" w:rsidP="00000000" w:rsidRDefault="00000000" w:rsidRPr="00000000" w14:paraId="00000134">
            <w:pPr>
              <w:widowControl w:val="0"/>
              <w:spacing w:line="240" w:lineRule="auto"/>
              <w:jc w:val="center"/>
              <w:rPr>
                <w:rFonts w:ascii="Roboto" w:cs="Roboto" w:eastAsia="Roboto" w:hAnsi="Roboto"/>
                <w:sz w:val="24"/>
                <w:szCs w:val="24"/>
              </w:rPr>
            </w:pPr>
            <w:r w:rsidDel="00000000" w:rsidR="00000000" w:rsidRPr="00000000">
              <w:rPr>
                <w:rFonts w:ascii="Roboto" w:cs="Roboto" w:eastAsia="Roboto" w:hAnsi="Roboto"/>
                <w:sz w:val="24"/>
                <w:szCs w:val="24"/>
                <w:rtl w:val="0"/>
              </w:rPr>
              <w:t xml:space="preserve">Pulley Wagon</w:t>
            </w:r>
          </w:p>
        </w:tc>
      </w:tr>
      <w:tr>
        <w:trPr>
          <w:trHeight w:val="760" w:hRule="atLeast"/>
        </w:trPr>
        <w:tc>
          <w:tcPr>
            <w:tcMar>
              <w:top w:w="140.0" w:type="dxa"/>
              <w:left w:w="140.0" w:type="dxa"/>
              <w:bottom w:w="140.0" w:type="dxa"/>
              <w:right w:w="140.0" w:type="dxa"/>
            </w:tcMar>
            <w:vAlign w:val="top"/>
          </w:tcPr>
          <w:p w:rsidR="00000000" w:rsidDel="00000000" w:rsidP="00000000" w:rsidRDefault="00000000" w:rsidRPr="00000000" w14:paraId="00000136">
            <w:pPr>
              <w:widowControl w:val="0"/>
              <w:spacing w:line="240" w:lineRule="auto"/>
              <w:jc w:val="center"/>
              <w:rPr>
                <w:rFonts w:ascii="Roboto" w:cs="Roboto" w:eastAsia="Roboto" w:hAnsi="Roboto"/>
              </w:rPr>
            </w:pPr>
            <w:r w:rsidDel="00000000" w:rsidR="00000000" w:rsidRPr="00000000">
              <w:rPr>
                <w:rFonts w:ascii="Roboto" w:cs="Roboto" w:eastAsia="Roboto" w:hAnsi="Roboto"/>
                <w:rtl w:val="0"/>
              </w:rPr>
              <w:t xml:space="preserve">Criteria</w:t>
            </w:r>
          </w:p>
        </w:tc>
        <w:tc>
          <w:tcPr>
            <w:tcMar>
              <w:top w:w="140.0" w:type="dxa"/>
              <w:left w:w="140.0" w:type="dxa"/>
              <w:bottom w:w="140.0" w:type="dxa"/>
              <w:right w:w="140.0" w:type="dxa"/>
            </w:tcMar>
            <w:vAlign w:val="top"/>
          </w:tcPr>
          <w:p w:rsidR="00000000" w:rsidDel="00000000" w:rsidP="00000000" w:rsidRDefault="00000000" w:rsidRPr="00000000" w14:paraId="00000137">
            <w:pPr>
              <w:widowControl w:val="0"/>
              <w:spacing w:line="240" w:lineRule="auto"/>
              <w:jc w:val="center"/>
              <w:rPr>
                <w:rFonts w:ascii="Roboto" w:cs="Roboto" w:eastAsia="Roboto" w:hAnsi="Roboto"/>
              </w:rPr>
            </w:pPr>
            <w:r w:rsidDel="00000000" w:rsidR="00000000" w:rsidRPr="00000000">
              <w:rPr>
                <w:rFonts w:ascii="Roboto" w:cs="Roboto" w:eastAsia="Roboto" w:hAnsi="Roboto"/>
                <w:rtl w:val="0"/>
              </w:rPr>
              <w:t xml:space="preserve">Weight (%)</w:t>
            </w:r>
          </w:p>
        </w:tc>
        <w:tc>
          <w:tcPr>
            <w:tcMar>
              <w:top w:w="140.0" w:type="dxa"/>
              <w:left w:w="140.0" w:type="dxa"/>
              <w:bottom w:w="140.0" w:type="dxa"/>
              <w:right w:w="140.0" w:type="dxa"/>
            </w:tcMar>
            <w:vAlign w:val="top"/>
          </w:tcPr>
          <w:p w:rsidR="00000000" w:rsidDel="00000000" w:rsidP="00000000" w:rsidRDefault="00000000" w:rsidRPr="00000000" w14:paraId="00000138">
            <w:pPr>
              <w:widowControl w:val="0"/>
              <w:spacing w:line="240" w:lineRule="auto"/>
              <w:jc w:val="center"/>
              <w:rPr>
                <w:rFonts w:ascii="Roboto" w:cs="Roboto" w:eastAsia="Roboto" w:hAnsi="Roboto"/>
              </w:rPr>
            </w:pPr>
            <w:r w:rsidDel="00000000" w:rsidR="00000000" w:rsidRPr="00000000">
              <w:rPr>
                <w:rFonts w:ascii="Roboto" w:cs="Roboto" w:eastAsia="Roboto" w:hAnsi="Roboto"/>
                <w:rtl w:val="0"/>
              </w:rPr>
              <w:t xml:space="preserve">Score</w:t>
            </w:r>
          </w:p>
        </w:tc>
        <w:tc>
          <w:tcPr>
            <w:tcMar>
              <w:top w:w="140.0" w:type="dxa"/>
              <w:left w:w="140.0" w:type="dxa"/>
              <w:bottom w:w="140.0" w:type="dxa"/>
              <w:right w:w="140.0" w:type="dxa"/>
            </w:tcMar>
            <w:vAlign w:val="top"/>
          </w:tcPr>
          <w:p w:rsidR="00000000" w:rsidDel="00000000" w:rsidP="00000000" w:rsidRDefault="00000000" w:rsidRPr="00000000" w14:paraId="00000139">
            <w:pPr>
              <w:widowControl w:val="0"/>
              <w:spacing w:line="240" w:lineRule="auto"/>
              <w:jc w:val="center"/>
              <w:rPr>
                <w:rFonts w:ascii="Roboto" w:cs="Roboto" w:eastAsia="Roboto" w:hAnsi="Roboto"/>
              </w:rPr>
            </w:pPr>
            <w:r w:rsidDel="00000000" w:rsidR="00000000" w:rsidRPr="00000000">
              <w:rPr>
                <w:rFonts w:ascii="Roboto" w:cs="Roboto" w:eastAsia="Roboto" w:hAnsi="Roboto"/>
                <w:rtl w:val="0"/>
              </w:rPr>
              <w:t xml:space="preserve">Weighted Score</w:t>
            </w:r>
          </w:p>
        </w:tc>
        <w:tc>
          <w:tcPr>
            <w:tcMar>
              <w:top w:w="140.0" w:type="dxa"/>
              <w:left w:w="140.0" w:type="dxa"/>
              <w:bottom w:w="140.0" w:type="dxa"/>
              <w:right w:w="140.0" w:type="dxa"/>
            </w:tcMar>
            <w:vAlign w:val="top"/>
          </w:tcPr>
          <w:p w:rsidR="00000000" w:rsidDel="00000000" w:rsidP="00000000" w:rsidRDefault="00000000" w:rsidRPr="00000000" w14:paraId="0000013A">
            <w:pPr>
              <w:widowControl w:val="0"/>
              <w:spacing w:line="240" w:lineRule="auto"/>
              <w:jc w:val="center"/>
              <w:rPr>
                <w:rFonts w:ascii="Roboto" w:cs="Roboto" w:eastAsia="Roboto" w:hAnsi="Roboto"/>
              </w:rPr>
            </w:pPr>
            <w:r w:rsidDel="00000000" w:rsidR="00000000" w:rsidRPr="00000000">
              <w:rPr>
                <w:rFonts w:ascii="Roboto" w:cs="Roboto" w:eastAsia="Roboto" w:hAnsi="Roboto"/>
                <w:rtl w:val="0"/>
              </w:rPr>
              <w:t xml:space="preserve">Score</w:t>
            </w:r>
          </w:p>
        </w:tc>
        <w:tc>
          <w:tcPr>
            <w:tcMar>
              <w:top w:w="140.0" w:type="dxa"/>
              <w:left w:w="140.0" w:type="dxa"/>
              <w:bottom w:w="140.0" w:type="dxa"/>
              <w:right w:w="140.0" w:type="dxa"/>
            </w:tcMar>
            <w:vAlign w:val="top"/>
          </w:tcPr>
          <w:p w:rsidR="00000000" w:rsidDel="00000000" w:rsidP="00000000" w:rsidRDefault="00000000" w:rsidRPr="00000000" w14:paraId="0000013B">
            <w:pPr>
              <w:widowControl w:val="0"/>
              <w:spacing w:line="240" w:lineRule="auto"/>
              <w:jc w:val="center"/>
              <w:rPr>
                <w:rFonts w:ascii="Roboto" w:cs="Roboto" w:eastAsia="Roboto" w:hAnsi="Roboto"/>
              </w:rPr>
            </w:pPr>
            <w:r w:rsidDel="00000000" w:rsidR="00000000" w:rsidRPr="00000000">
              <w:rPr>
                <w:rFonts w:ascii="Roboto" w:cs="Roboto" w:eastAsia="Roboto" w:hAnsi="Roboto"/>
                <w:rtl w:val="0"/>
              </w:rPr>
              <w:t xml:space="preserve">Weighted Score </w:t>
            </w:r>
          </w:p>
        </w:tc>
        <w:tc>
          <w:tcPr>
            <w:tcMar>
              <w:top w:w="140.0" w:type="dxa"/>
              <w:left w:w="140.0" w:type="dxa"/>
              <w:bottom w:w="140.0" w:type="dxa"/>
              <w:right w:w="140.0" w:type="dxa"/>
            </w:tcMar>
            <w:vAlign w:val="top"/>
          </w:tcPr>
          <w:p w:rsidR="00000000" w:rsidDel="00000000" w:rsidP="00000000" w:rsidRDefault="00000000" w:rsidRPr="00000000" w14:paraId="0000013C">
            <w:pPr>
              <w:widowControl w:val="0"/>
              <w:spacing w:line="240" w:lineRule="auto"/>
              <w:jc w:val="center"/>
              <w:rPr>
                <w:rFonts w:ascii="Roboto" w:cs="Roboto" w:eastAsia="Roboto" w:hAnsi="Roboto"/>
              </w:rPr>
            </w:pPr>
            <w:r w:rsidDel="00000000" w:rsidR="00000000" w:rsidRPr="00000000">
              <w:rPr>
                <w:rFonts w:ascii="Roboto" w:cs="Roboto" w:eastAsia="Roboto" w:hAnsi="Roboto"/>
                <w:rtl w:val="0"/>
              </w:rPr>
              <w:t xml:space="preserve">Score</w:t>
            </w:r>
          </w:p>
        </w:tc>
        <w:tc>
          <w:tcPr>
            <w:tcMar>
              <w:top w:w="140.0" w:type="dxa"/>
              <w:left w:w="140.0" w:type="dxa"/>
              <w:bottom w:w="140.0" w:type="dxa"/>
              <w:right w:w="140.0" w:type="dxa"/>
            </w:tcMar>
            <w:vAlign w:val="top"/>
          </w:tcPr>
          <w:p w:rsidR="00000000" w:rsidDel="00000000" w:rsidP="00000000" w:rsidRDefault="00000000" w:rsidRPr="00000000" w14:paraId="0000013D">
            <w:pPr>
              <w:widowControl w:val="0"/>
              <w:spacing w:line="240" w:lineRule="auto"/>
              <w:jc w:val="center"/>
              <w:rPr>
                <w:rFonts w:ascii="Roboto" w:cs="Roboto" w:eastAsia="Roboto" w:hAnsi="Roboto"/>
              </w:rPr>
            </w:pPr>
            <w:r w:rsidDel="00000000" w:rsidR="00000000" w:rsidRPr="00000000">
              <w:rPr>
                <w:rFonts w:ascii="Roboto" w:cs="Roboto" w:eastAsia="Roboto" w:hAnsi="Roboto"/>
                <w:rtl w:val="0"/>
              </w:rPr>
              <w:t xml:space="preserve">Weighted Score</w:t>
            </w:r>
          </w:p>
        </w:tc>
      </w:tr>
      <w:tr>
        <w:trPr>
          <w:trHeight w:val="600" w:hRule="atLeast"/>
        </w:trPr>
        <w:tc>
          <w:tcPr>
            <w:tcMar>
              <w:top w:w="140.0" w:type="dxa"/>
              <w:left w:w="140.0" w:type="dxa"/>
              <w:bottom w:w="140.0" w:type="dxa"/>
              <w:right w:w="140.0" w:type="dxa"/>
            </w:tcMar>
            <w:vAlign w:val="top"/>
          </w:tcPr>
          <w:p w:rsidR="00000000" w:rsidDel="00000000" w:rsidP="00000000" w:rsidRDefault="00000000" w:rsidRPr="00000000" w14:paraId="0000013E">
            <w:pPr>
              <w:widowControl w:val="0"/>
              <w:spacing w:line="240" w:lineRule="auto"/>
              <w:jc w:val="center"/>
              <w:rPr>
                <w:rFonts w:ascii="Roboto" w:cs="Roboto" w:eastAsia="Roboto" w:hAnsi="Roboto"/>
              </w:rPr>
            </w:pPr>
            <w:r w:rsidDel="00000000" w:rsidR="00000000" w:rsidRPr="00000000">
              <w:rPr>
                <w:rFonts w:ascii="Roboto" w:cs="Roboto" w:eastAsia="Roboto" w:hAnsi="Roboto"/>
                <w:rtl w:val="0"/>
              </w:rPr>
              <w:t xml:space="preserve">Increase Power</w:t>
            </w:r>
          </w:p>
        </w:tc>
        <w:tc>
          <w:tcPr>
            <w:tcMar>
              <w:top w:w="140.0" w:type="dxa"/>
              <w:left w:w="140.0" w:type="dxa"/>
              <w:bottom w:w="140.0" w:type="dxa"/>
              <w:right w:w="140.0" w:type="dxa"/>
            </w:tcMar>
            <w:vAlign w:val="top"/>
          </w:tcPr>
          <w:p w:rsidR="00000000" w:rsidDel="00000000" w:rsidP="00000000" w:rsidRDefault="00000000" w:rsidRPr="00000000" w14:paraId="0000013F">
            <w:pPr>
              <w:widowControl w:val="0"/>
              <w:spacing w:line="240" w:lineRule="auto"/>
              <w:jc w:val="center"/>
              <w:rPr>
                <w:rFonts w:ascii="Roboto" w:cs="Roboto" w:eastAsia="Roboto" w:hAnsi="Roboto"/>
              </w:rPr>
            </w:pPr>
            <w:r w:rsidDel="00000000" w:rsidR="00000000" w:rsidRPr="00000000">
              <w:rPr>
                <w:rFonts w:ascii="Roboto" w:cs="Roboto" w:eastAsia="Roboto" w:hAnsi="Roboto"/>
                <w:rtl w:val="0"/>
              </w:rPr>
              <w:t xml:space="preserve">15</w:t>
            </w:r>
          </w:p>
        </w:tc>
        <w:tc>
          <w:tcPr>
            <w:tcMar>
              <w:top w:w="140.0" w:type="dxa"/>
              <w:left w:w="140.0" w:type="dxa"/>
              <w:bottom w:w="140.0" w:type="dxa"/>
              <w:right w:w="140.0" w:type="dxa"/>
            </w:tcMar>
            <w:vAlign w:val="top"/>
          </w:tcPr>
          <w:p w:rsidR="00000000" w:rsidDel="00000000" w:rsidP="00000000" w:rsidRDefault="00000000" w:rsidRPr="00000000" w14:paraId="00000140">
            <w:pPr>
              <w:widowControl w:val="0"/>
              <w:spacing w:line="240" w:lineRule="auto"/>
              <w:rPr>
                <w:rFonts w:ascii="Roboto" w:cs="Roboto" w:eastAsia="Roboto" w:hAnsi="Roboto"/>
              </w:rPr>
            </w:pPr>
            <w:r w:rsidDel="00000000" w:rsidR="00000000" w:rsidRPr="00000000">
              <w:rPr>
                <w:rFonts w:ascii="Roboto" w:cs="Roboto" w:eastAsia="Roboto" w:hAnsi="Roboto"/>
                <w:rtl w:val="0"/>
              </w:rPr>
              <w:t xml:space="preserve">1</w:t>
            </w:r>
          </w:p>
        </w:tc>
        <w:tc>
          <w:tcPr>
            <w:tcMar>
              <w:top w:w="140.0" w:type="dxa"/>
              <w:left w:w="140.0" w:type="dxa"/>
              <w:bottom w:w="140.0" w:type="dxa"/>
              <w:right w:w="140.0" w:type="dxa"/>
            </w:tcMar>
            <w:vAlign w:val="top"/>
          </w:tcPr>
          <w:p w:rsidR="00000000" w:rsidDel="00000000" w:rsidP="00000000" w:rsidRDefault="00000000" w:rsidRPr="00000000" w14:paraId="00000141">
            <w:pPr>
              <w:widowControl w:val="0"/>
              <w:spacing w:line="240" w:lineRule="auto"/>
              <w:rPr>
                <w:rFonts w:ascii="Roboto" w:cs="Roboto" w:eastAsia="Roboto" w:hAnsi="Roboto"/>
              </w:rPr>
            </w:pPr>
            <w:r w:rsidDel="00000000" w:rsidR="00000000" w:rsidRPr="00000000">
              <w:rPr>
                <w:rFonts w:ascii="Roboto" w:cs="Roboto" w:eastAsia="Roboto" w:hAnsi="Roboto"/>
                <w:rtl w:val="0"/>
              </w:rPr>
              <w:t xml:space="preserve">0.15</w:t>
            </w:r>
          </w:p>
        </w:tc>
        <w:tc>
          <w:tcPr>
            <w:tcMar>
              <w:top w:w="140.0" w:type="dxa"/>
              <w:left w:w="140.0" w:type="dxa"/>
              <w:bottom w:w="140.0" w:type="dxa"/>
              <w:right w:w="140.0" w:type="dxa"/>
            </w:tcMar>
            <w:vAlign w:val="top"/>
          </w:tcPr>
          <w:p w:rsidR="00000000" w:rsidDel="00000000" w:rsidP="00000000" w:rsidRDefault="00000000" w:rsidRPr="00000000" w14:paraId="00000142">
            <w:pPr>
              <w:widowControl w:val="0"/>
              <w:spacing w:line="240" w:lineRule="auto"/>
              <w:rPr>
                <w:rFonts w:ascii="Roboto" w:cs="Roboto" w:eastAsia="Roboto" w:hAnsi="Roboto"/>
              </w:rPr>
            </w:pPr>
            <w:r w:rsidDel="00000000" w:rsidR="00000000" w:rsidRPr="00000000">
              <w:rPr>
                <w:rFonts w:ascii="Roboto" w:cs="Roboto" w:eastAsia="Roboto" w:hAnsi="Roboto"/>
                <w:rtl w:val="0"/>
              </w:rPr>
              <w:t xml:space="preserve">4</w:t>
            </w:r>
          </w:p>
        </w:tc>
        <w:tc>
          <w:tcPr>
            <w:tcMar>
              <w:top w:w="140.0" w:type="dxa"/>
              <w:left w:w="140.0" w:type="dxa"/>
              <w:bottom w:w="140.0" w:type="dxa"/>
              <w:right w:w="140.0" w:type="dxa"/>
            </w:tcMar>
            <w:vAlign w:val="top"/>
          </w:tcPr>
          <w:p w:rsidR="00000000" w:rsidDel="00000000" w:rsidP="00000000" w:rsidRDefault="00000000" w:rsidRPr="00000000" w14:paraId="00000143">
            <w:pPr>
              <w:widowControl w:val="0"/>
              <w:spacing w:line="240" w:lineRule="auto"/>
              <w:rPr>
                <w:rFonts w:ascii="Roboto" w:cs="Roboto" w:eastAsia="Roboto" w:hAnsi="Roboto"/>
              </w:rPr>
            </w:pPr>
            <w:r w:rsidDel="00000000" w:rsidR="00000000" w:rsidRPr="00000000">
              <w:rPr>
                <w:rFonts w:ascii="Roboto" w:cs="Roboto" w:eastAsia="Roboto" w:hAnsi="Roboto"/>
                <w:rtl w:val="0"/>
              </w:rPr>
              <w:t xml:space="preserve">0.6</w:t>
            </w:r>
          </w:p>
        </w:tc>
        <w:tc>
          <w:tcPr>
            <w:tcMar>
              <w:top w:w="140.0" w:type="dxa"/>
              <w:left w:w="140.0" w:type="dxa"/>
              <w:bottom w:w="140.0" w:type="dxa"/>
              <w:right w:w="140.0" w:type="dxa"/>
            </w:tcMar>
            <w:vAlign w:val="top"/>
          </w:tcPr>
          <w:p w:rsidR="00000000" w:rsidDel="00000000" w:rsidP="00000000" w:rsidRDefault="00000000" w:rsidRPr="00000000" w14:paraId="00000144">
            <w:pPr>
              <w:widowControl w:val="0"/>
              <w:spacing w:line="240" w:lineRule="auto"/>
              <w:rPr>
                <w:rFonts w:ascii="Roboto" w:cs="Roboto" w:eastAsia="Roboto" w:hAnsi="Roboto"/>
              </w:rPr>
            </w:pPr>
            <w:r w:rsidDel="00000000" w:rsidR="00000000" w:rsidRPr="00000000">
              <w:rPr>
                <w:rFonts w:ascii="Roboto" w:cs="Roboto" w:eastAsia="Roboto" w:hAnsi="Roboto"/>
                <w:rtl w:val="0"/>
              </w:rPr>
              <w:t xml:space="preserve">4</w:t>
            </w:r>
          </w:p>
        </w:tc>
        <w:tc>
          <w:tcPr>
            <w:tcMar>
              <w:top w:w="140.0" w:type="dxa"/>
              <w:left w:w="140.0" w:type="dxa"/>
              <w:bottom w:w="140.0" w:type="dxa"/>
              <w:right w:w="140.0" w:type="dxa"/>
            </w:tcMar>
            <w:vAlign w:val="top"/>
          </w:tcPr>
          <w:p w:rsidR="00000000" w:rsidDel="00000000" w:rsidP="00000000" w:rsidRDefault="00000000" w:rsidRPr="00000000" w14:paraId="00000145">
            <w:pPr>
              <w:widowControl w:val="0"/>
              <w:spacing w:line="240" w:lineRule="auto"/>
              <w:rPr>
                <w:rFonts w:ascii="Roboto" w:cs="Roboto" w:eastAsia="Roboto" w:hAnsi="Roboto"/>
              </w:rPr>
            </w:pPr>
            <w:r w:rsidDel="00000000" w:rsidR="00000000" w:rsidRPr="00000000">
              <w:rPr>
                <w:rFonts w:ascii="Roboto" w:cs="Roboto" w:eastAsia="Roboto" w:hAnsi="Roboto"/>
                <w:rtl w:val="0"/>
              </w:rPr>
              <w:t xml:space="preserve">0.6</w:t>
            </w:r>
          </w:p>
        </w:tc>
      </w:tr>
      <w:tr>
        <w:trPr>
          <w:trHeight w:val="600" w:hRule="atLeast"/>
        </w:trPr>
        <w:tc>
          <w:tcPr>
            <w:tcMar>
              <w:top w:w="140.0" w:type="dxa"/>
              <w:left w:w="140.0" w:type="dxa"/>
              <w:bottom w:w="140.0" w:type="dxa"/>
              <w:right w:w="140.0" w:type="dxa"/>
            </w:tcMar>
            <w:vAlign w:val="top"/>
          </w:tcPr>
          <w:p w:rsidR="00000000" w:rsidDel="00000000" w:rsidP="00000000" w:rsidRDefault="00000000" w:rsidRPr="00000000" w14:paraId="00000146">
            <w:pPr>
              <w:widowControl w:val="0"/>
              <w:spacing w:line="240" w:lineRule="auto"/>
              <w:jc w:val="center"/>
              <w:rPr>
                <w:rFonts w:ascii="Roboto" w:cs="Roboto" w:eastAsia="Roboto" w:hAnsi="Roboto"/>
              </w:rPr>
            </w:pPr>
            <w:r w:rsidDel="00000000" w:rsidR="00000000" w:rsidRPr="00000000">
              <w:rPr>
                <w:rFonts w:ascii="Roboto" w:cs="Roboto" w:eastAsia="Roboto" w:hAnsi="Roboto"/>
                <w:rtl w:val="0"/>
              </w:rPr>
              <w:t xml:space="preserve">Small Dimensions</w:t>
            </w:r>
          </w:p>
        </w:tc>
        <w:tc>
          <w:tcPr>
            <w:tcMar>
              <w:top w:w="140.0" w:type="dxa"/>
              <w:left w:w="140.0" w:type="dxa"/>
              <w:bottom w:w="140.0" w:type="dxa"/>
              <w:right w:w="140.0" w:type="dxa"/>
            </w:tcMar>
            <w:vAlign w:val="top"/>
          </w:tcPr>
          <w:p w:rsidR="00000000" w:rsidDel="00000000" w:rsidP="00000000" w:rsidRDefault="00000000" w:rsidRPr="00000000" w14:paraId="00000147">
            <w:pPr>
              <w:widowControl w:val="0"/>
              <w:spacing w:line="240" w:lineRule="auto"/>
              <w:jc w:val="center"/>
              <w:rPr>
                <w:rFonts w:ascii="Roboto" w:cs="Roboto" w:eastAsia="Roboto" w:hAnsi="Roboto"/>
              </w:rPr>
            </w:pPr>
            <w:r w:rsidDel="00000000" w:rsidR="00000000" w:rsidRPr="00000000">
              <w:rPr>
                <w:rFonts w:ascii="Roboto" w:cs="Roboto" w:eastAsia="Roboto" w:hAnsi="Roboto"/>
                <w:rtl w:val="0"/>
              </w:rPr>
              <w:t xml:space="preserve">20</w:t>
            </w:r>
          </w:p>
        </w:tc>
        <w:tc>
          <w:tcPr>
            <w:tcMar>
              <w:top w:w="140.0" w:type="dxa"/>
              <w:left w:w="140.0" w:type="dxa"/>
              <w:bottom w:w="140.0" w:type="dxa"/>
              <w:right w:w="140.0" w:type="dxa"/>
            </w:tcMar>
            <w:vAlign w:val="top"/>
          </w:tcPr>
          <w:p w:rsidR="00000000" w:rsidDel="00000000" w:rsidP="00000000" w:rsidRDefault="00000000" w:rsidRPr="00000000" w14:paraId="00000148">
            <w:pPr>
              <w:widowControl w:val="0"/>
              <w:spacing w:line="240" w:lineRule="auto"/>
              <w:rPr>
                <w:rFonts w:ascii="Roboto" w:cs="Roboto" w:eastAsia="Roboto" w:hAnsi="Roboto"/>
              </w:rPr>
            </w:pPr>
            <w:r w:rsidDel="00000000" w:rsidR="00000000" w:rsidRPr="00000000">
              <w:rPr>
                <w:rFonts w:ascii="Roboto" w:cs="Roboto" w:eastAsia="Roboto" w:hAnsi="Roboto"/>
                <w:rtl w:val="0"/>
              </w:rPr>
              <w:t xml:space="preserve">5</w:t>
            </w:r>
          </w:p>
        </w:tc>
        <w:tc>
          <w:tcPr>
            <w:tcMar>
              <w:top w:w="140.0" w:type="dxa"/>
              <w:left w:w="140.0" w:type="dxa"/>
              <w:bottom w:w="140.0" w:type="dxa"/>
              <w:right w:w="140.0" w:type="dxa"/>
            </w:tcMar>
            <w:vAlign w:val="top"/>
          </w:tcPr>
          <w:p w:rsidR="00000000" w:rsidDel="00000000" w:rsidP="00000000" w:rsidRDefault="00000000" w:rsidRPr="00000000" w14:paraId="00000149">
            <w:pPr>
              <w:widowControl w:val="0"/>
              <w:spacing w:line="240" w:lineRule="auto"/>
              <w:rPr>
                <w:rFonts w:ascii="Roboto" w:cs="Roboto" w:eastAsia="Roboto" w:hAnsi="Roboto"/>
              </w:rPr>
            </w:pPr>
            <w:r w:rsidDel="00000000" w:rsidR="00000000" w:rsidRPr="00000000">
              <w:rPr>
                <w:rFonts w:ascii="Roboto" w:cs="Roboto" w:eastAsia="Roboto" w:hAnsi="Roboto"/>
                <w:rtl w:val="0"/>
              </w:rPr>
              <w:t xml:space="preserve">1</w:t>
            </w:r>
          </w:p>
        </w:tc>
        <w:tc>
          <w:tcPr>
            <w:tcMar>
              <w:top w:w="140.0" w:type="dxa"/>
              <w:left w:w="140.0" w:type="dxa"/>
              <w:bottom w:w="140.0" w:type="dxa"/>
              <w:right w:w="140.0" w:type="dxa"/>
            </w:tcMar>
            <w:vAlign w:val="top"/>
          </w:tcPr>
          <w:p w:rsidR="00000000" w:rsidDel="00000000" w:rsidP="00000000" w:rsidRDefault="00000000" w:rsidRPr="00000000" w14:paraId="0000014A">
            <w:pPr>
              <w:widowControl w:val="0"/>
              <w:spacing w:line="240" w:lineRule="auto"/>
              <w:rPr>
                <w:rFonts w:ascii="Roboto" w:cs="Roboto" w:eastAsia="Roboto" w:hAnsi="Roboto"/>
              </w:rPr>
            </w:pPr>
            <w:r w:rsidDel="00000000" w:rsidR="00000000" w:rsidRPr="00000000">
              <w:rPr>
                <w:rFonts w:ascii="Roboto" w:cs="Roboto" w:eastAsia="Roboto" w:hAnsi="Roboto"/>
                <w:rtl w:val="0"/>
              </w:rPr>
              <w:t xml:space="preserve">2</w:t>
            </w:r>
          </w:p>
        </w:tc>
        <w:tc>
          <w:tcPr>
            <w:tcMar>
              <w:top w:w="140.0" w:type="dxa"/>
              <w:left w:w="140.0" w:type="dxa"/>
              <w:bottom w:w="140.0" w:type="dxa"/>
              <w:right w:w="140.0" w:type="dxa"/>
            </w:tcMar>
            <w:vAlign w:val="top"/>
          </w:tcPr>
          <w:p w:rsidR="00000000" w:rsidDel="00000000" w:rsidP="00000000" w:rsidRDefault="00000000" w:rsidRPr="00000000" w14:paraId="0000014B">
            <w:pPr>
              <w:widowControl w:val="0"/>
              <w:spacing w:line="240" w:lineRule="auto"/>
              <w:rPr>
                <w:rFonts w:ascii="Roboto" w:cs="Roboto" w:eastAsia="Roboto" w:hAnsi="Roboto"/>
              </w:rPr>
            </w:pPr>
            <w:r w:rsidDel="00000000" w:rsidR="00000000" w:rsidRPr="00000000">
              <w:rPr>
                <w:rFonts w:ascii="Roboto" w:cs="Roboto" w:eastAsia="Roboto" w:hAnsi="Roboto"/>
                <w:rtl w:val="0"/>
              </w:rPr>
              <w:t xml:space="preserve">0.4</w:t>
            </w:r>
          </w:p>
        </w:tc>
        <w:tc>
          <w:tcPr>
            <w:tcMar>
              <w:top w:w="140.0" w:type="dxa"/>
              <w:left w:w="140.0" w:type="dxa"/>
              <w:bottom w:w="140.0" w:type="dxa"/>
              <w:right w:w="140.0" w:type="dxa"/>
            </w:tcMar>
            <w:vAlign w:val="top"/>
          </w:tcPr>
          <w:p w:rsidR="00000000" w:rsidDel="00000000" w:rsidP="00000000" w:rsidRDefault="00000000" w:rsidRPr="00000000" w14:paraId="0000014C">
            <w:pPr>
              <w:widowControl w:val="0"/>
              <w:spacing w:line="240" w:lineRule="auto"/>
              <w:rPr>
                <w:rFonts w:ascii="Roboto" w:cs="Roboto" w:eastAsia="Roboto" w:hAnsi="Roboto"/>
              </w:rPr>
            </w:pPr>
            <w:r w:rsidDel="00000000" w:rsidR="00000000" w:rsidRPr="00000000">
              <w:rPr>
                <w:rFonts w:ascii="Roboto" w:cs="Roboto" w:eastAsia="Roboto" w:hAnsi="Roboto"/>
                <w:rtl w:val="0"/>
              </w:rPr>
              <w:t xml:space="preserve">2</w:t>
            </w:r>
          </w:p>
        </w:tc>
        <w:tc>
          <w:tcPr>
            <w:tcMar>
              <w:top w:w="140.0" w:type="dxa"/>
              <w:left w:w="140.0" w:type="dxa"/>
              <w:bottom w:w="140.0" w:type="dxa"/>
              <w:right w:w="140.0" w:type="dxa"/>
            </w:tcMar>
            <w:vAlign w:val="top"/>
          </w:tcPr>
          <w:p w:rsidR="00000000" w:rsidDel="00000000" w:rsidP="00000000" w:rsidRDefault="00000000" w:rsidRPr="00000000" w14:paraId="0000014D">
            <w:pPr>
              <w:widowControl w:val="0"/>
              <w:spacing w:line="240" w:lineRule="auto"/>
              <w:rPr>
                <w:rFonts w:ascii="Roboto" w:cs="Roboto" w:eastAsia="Roboto" w:hAnsi="Roboto"/>
              </w:rPr>
            </w:pPr>
            <w:r w:rsidDel="00000000" w:rsidR="00000000" w:rsidRPr="00000000">
              <w:rPr>
                <w:rFonts w:ascii="Roboto" w:cs="Roboto" w:eastAsia="Roboto" w:hAnsi="Roboto"/>
                <w:rtl w:val="0"/>
              </w:rPr>
              <w:t xml:space="preserve">0.4</w:t>
            </w:r>
          </w:p>
        </w:tc>
      </w:tr>
      <w:tr>
        <w:trPr>
          <w:trHeight w:val="600" w:hRule="atLeast"/>
        </w:trPr>
        <w:tc>
          <w:tcPr>
            <w:tcMar>
              <w:top w:w="140.0" w:type="dxa"/>
              <w:left w:w="140.0" w:type="dxa"/>
              <w:bottom w:w="140.0" w:type="dxa"/>
              <w:right w:w="140.0" w:type="dxa"/>
            </w:tcMar>
            <w:vAlign w:val="top"/>
          </w:tcPr>
          <w:p w:rsidR="00000000" w:rsidDel="00000000" w:rsidP="00000000" w:rsidRDefault="00000000" w:rsidRPr="00000000" w14:paraId="0000014E">
            <w:pPr>
              <w:widowControl w:val="0"/>
              <w:spacing w:line="240" w:lineRule="auto"/>
              <w:jc w:val="center"/>
              <w:rPr>
                <w:rFonts w:ascii="Roboto" w:cs="Roboto" w:eastAsia="Roboto" w:hAnsi="Roboto"/>
              </w:rPr>
            </w:pPr>
            <w:r w:rsidDel="00000000" w:rsidR="00000000" w:rsidRPr="00000000">
              <w:rPr>
                <w:rFonts w:ascii="Roboto" w:cs="Roboto" w:eastAsia="Roboto" w:hAnsi="Roboto"/>
                <w:rtl w:val="0"/>
              </w:rPr>
              <w:t xml:space="preserve">Increase Waste Capacity</w:t>
            </w:r>
          </w:p>
        </w:tc>
        <w:tc>
          <w:tcPr>
            <w:tcMar>
              <w:top w:w="140.0" w:type="dxa"/>
              <w:left w:w="140.0" w:type="dxa"/>
              <w:bottom w:w="140.0" w:type="dxa"/>
              <w:right w:w="140.0" w:type="dxa"/>
            </w:tcMar>
            <w:vAlign w:val="top"/>
          </w:tcPr>
          <w:p w:rsidR="00000000" w:rsidDel="00000000" w:rsidP="00000000" w:rsidRDefault="00000000" w:rsidRPr="00000000" w14:paraId="0000014F">
            <w:pPr>
              <w:widowControl w:val="0"/>
              <w:spacing w:line="240" w:lineRule="auto"/>
              <w:jc w:val="center"/>
              <w:rPr>
                <w:rFonts w:ascii="Roboto" w:cs="Roboto" w:eastAsia="Roboto" w:hAnsi="Roboto"/>
              </w:rPr>
            </w:pPr>
            <w:r w:rsidDel="00000000" w:rsidR="00000000" w:rsidRPr="00000000">
              <w:rPr>
                <w:rFonts w:ascii="Roboto" w:cs="Roboto" w:eastAsia="Roboto" w:hAnsi="Roboto"/>
                <w:rtl w:val="0"/>
              </w:rPr>
              <w:t xml:space="preserve">25</w:t>
            </w:r>
          </w:p>
        </w:tc>
        <w:tc>
          <w:tcPr>
            <w:tcMar>
              <w:top w:w="140.0" w:type="dxa"/>
              <w:left w:w="140.0" w:type="dxa"/>
              <w:bottom w:w="140.0" w:type="dxa"/>
              <w:right w:w="140.0" w:type="dxa"/>
            </w:tcMar>
            <w:vAlign w:val="top"/>
          </w:tcPr>
          <w:p w:rsidR="00000000" w:rsidDel="00000000" w:rsidP="00000000" w:rsidRDefault="00000000" w:rsidRPr="00000000" w14:paraId="00000150">
            <w:pPr>
              <w:widowControl w:val="0"/>
              <w:spacing w:line="240" w:lineRule="auto"/>
              <w:rPr>
                <w:rFonts w:ascii="Roboto" w:cs="Roboto" w:eastAsia="Roboto" w:hAnsi="Roboto"/>
              </w:rPr>
            </w:pPr>
            <w:r w:rsidDel="00000000" w:rsidR="00000000" w:rsidRPr="00000000">
              <w:rPr>
                <w:rFonts w:ascii="Roboto" w:cs="Roboto" w:eastAsia="Roboto" w:hAnsi="Roboto"/>
                <w:rtl w:val="0"/>
              </w:rPr>
              <w:t xml:space="preserve">3</w:t>
            </w:r>
          </w:p>
        </w:tc>
        <w:tc>
          <w:tcPr>
            <w:tcMar>
              <w:top w:w="140.0" w:type="dxa"/>
              <w:left w:w="140.0" w:type="dxa"/>
              <w:bottom w:w="140.0" w:type="dxa"/>
              <w:right w:w="140.0" w:type="dxa"/>
            </w:tcMar>
            <w:vAlign w:val="top"/>
          </w:tcPr>
          <w:p w:rsidR="00000000" w:rsidDel="00000000" w:rsidP="00000000" w:rsidRDefault="00000000" w:rsidRPr="00000000" w14:paraId="00000151">
            <w:pPr>
              <w:widowControl w:val="0"/>
              <w:spacing w:line="240" w:lineRule="auto"/>
              <w:rPr>
                <w:rFonts w:ascii="Roboto" w:cs="Roboto" w:eastAsia="Roboto" w:hAnsi="Roboto"/>
              </w:rPr>
            </w:pPr>
            <w:r w:rsidDel="00000000" w:rsidR="00000000" w:rsidRPr="00000000">
              <w:rPr>
                <w:rFonts w:ascii="Roboto" w:cs="Roboto" w:eastAsia="Roboto" w:hAnsi="Roboto"/>
                <w:rtl w:val="0"/>
              </w:rPr>
              <w:t xml:space="preserve">0.75</w:t>
            </w:r>
          </w:p>
        </w:tc>
        <w:tc>
          <w:tcPr>
            <w:tcMar>
              <w:top w:w="140.0" w:type="dxa"/>
              <w:left w:w="140.0" w:type="dxa"/>
              <w:bottom w:w="140.0" w:type="dxa"/>
              <w:right w:w="140.0" w:type="dxa"/>
            </w:tcMar>
            <w:vAlign w:val="top"/>
          </w:tcPr>
          <w:p w:rsidR="00000000" w:rsidDel="00000000" w:rsidP="00000000" w:rsidRDefault="00000000" w:rsidRPr="00000000" w14:paraId="00000152">
            <w:pPr>
              <w:widowControl w:val="0"/>
              <w:spacing w:line="240" w:lineRule="auto"/>
              <w:rPr>
                <w:rFonts w:ascii="Roboto" w:cs="Roboto" w:eastAsia="Roboto" w:hAnsi="Roboto"/>
              </w:rPr>
            </w:pPr>
            <w:r w:rsidDel="00000000" w:rsidR="00000000" w:rsidRPr="00000000">
              <w:rPr>
                <w:rFonts w:ascii="Roboto" w:cs="Roboto" w:eastAsia="Roboto" w:hAnsi="Roboto"/>
                <w:rtl w:val="0"/>
              </w:rPr>
              <w:t xml:space="preserve">3</w:t>
            </w:r>
          </w:p>
        </w:tc>
        <w:tc>
          <w:tcPr>
            <w:tcMar>
              <w:top w:w="140.0" w:type="dxa"/>
              <w:left w:w="140.0" w:type="dxa"/>
              <w:bottom w:w="140.0" w:type="dxa"/>
              <w:right w:w="140.0" w:type="dxa"/>
            </w:tcMar>
            <w:vAlign w:val="top"/>
          </w:tcPr>
          <w:p w:rsidR="00000000" w:rsidDel="00000000" w:rsidP="00000000" w:rsidRDefault="00000000" w:rsidRPr="00000000" w14:paraId="00000153">
            <w:pPr>
              <w:widowControl w:val="0"/>
              <w:spacing w:line="240" w:lineRule="auto"/>
              <w:rPr>
                <w:rFonts w:ascii="Roboto" w:cs="Roboto" w:eastAsia="Roboto" w:hAnsi="Roboto"/>
              </w:rPr>
            </w:pPr>
            <w:r w:rsidDel="00000000" w:rsidR="00000000" w:rsidRPr="00000000">
              <w:rPr>
                <w:rFonts w:ascii="Roboto" w:cs="Roboto" w:eastAsia="Roboto" w:hAnsi="Roboto"/>
                <w:rtl w:val="0"/>
              </w:rPr>
              <w:t xml:space="preserve">0.75</w:t>
            </w:r>
          </w:p>
        </w:tc>
        <w:tc>
          <w:tcPr>
            <w:tcMar>
              <w:top w:w="140.0" w:type="dxa"/>
              <w:left w:w="140.0" w:type="dxa"/>
              <w:bottom w:w="140.0" w:type="dxa"/>
              <w:right w:w="140.0" w:type="dxa"/>
            </w:tcMar>
            <w:vAlign w:val="top"/>
          </w:tcPr>
          <w:p w:rsidR="00000000" w:rsidDel="00000000" w:rsidP="00000000" w:rsidRDefault="00000000" w:rsidRPr="00000000" w14:paraId="00000154">
            <w:pPr>
              <w:widowControl w:val="0"/>
              <w:spacing w:line="240" w:lineRule="auto"/>
              <w:rPr>
                <w:rFonts w:ascii="Roboto" w:cs="Roboto" w:eastAsia="Roboto" w:hAnsi="Roboto"/>
              </w:rPr>
            </w:pPr>
            <w:r w:rsidDel="00000000" w:rsidR="00000000" w:rsidRPr="00000000">
              <w:rPr>
                <w:rFonts w:ascii="Roboto" w:cs="Roboto" w:eastAsia="Roboto" w:hAnsi="Roboto"/>
                <w:rtl w:val="0"/>
              </w:rPr>
              <w:t xml:space="preserve">4</w:t>
            </w:r>
          </w:p>
        </w:tc>
        <w:tc>
          <w:tcPr>
            <w:tcMar>
              <w:top w:w="140.0" w:type="dxa"/>
              <w:left w:w="140.0" w:type="dxa"/>
              <w:bottom w:w="140.0" w:type="dxa"/>
              <w:right w:w="140.0" w:type="dxa"/>
            </w:tcMar>
            <w:vAlign w:val="top"/>
          </w:tcPr>
          <w:p w:rsidR="00000000" w:rsidDel="00000000" w:rsidP="00000000" w:rsidRDefault="00000000" w:rsidRPr="00000000" w14:paraId="00000155">
            <w:pPr>
              <w:widowControl w:val="0"/>
              <w:spacing w:line="240" w:lineRule="auto"/>
              <w:rPr>
                <w:rFonts w:ascii="Roboto" w:cs="Roboto" w:eastAsia="Roboto" w:hAnsi="Roboto"/>
              </w:rPr>
            </w:pPr>
            <w:r w:rsidDel="00000000" w:rsidR="00000000" w:rsidRPr="00000000">
              <w:rPr>
                <w:rFonts w:ascii="Roboto" w:cs="Roboto" w:eastAsia="Roboto" w:hAnsi="Roboto"/>
                <w:rtl w:val="0"/>
              </w:rPr>
              <w:t xml:space="preserve">1</w:t>
            </w:r>
          </w:p>
        </w:tc>
      </w:tr>
      <w:tr>
        <w:trPr>
          <w:trHeight w:val="600" w:hRule="atLeast"/>
        </w:trPr>
        <w:tc>
          <w:tcPr>
            <w:tcMar>
              <w:top w:w="140.0" w:type="dxa"/>
              <w:left w:w="140.0" w:type="dxa"/>
              <w:bottom w:w="140.0" w:type="dxa"/>
              <w:right w:w="140.0" w:type="dxa"/>
            </w:tcMar>
            <w:vAlign w:val="top"/>
          </w:tcPr>
          <w:p w:rsidR="00000000" w:rsidDel="00000000" w:rsidP="00000000" w:rsidRDefault="00000000" w:rsidRPr="00000000" w14:paraId="00000156">
            <w:pPr>
              <w:widowControl w:val="0"/>
              <w:spacing w:line="240" w:lineRule="auto"/>
              <w:jc w:val="center"/>
              <w:rPr>
                <w:rFonts w:ascii="Roboto" w:cs="Roboto" w:eastAsia="Roboto" w:hAnsi="Roboto"/>
              </w:rPr>
            </w:pPr>
            <w:r w:rsidDel="00000000" w:rsidR="00000000" w:rsidRPr="00000000">
              <w:rPr>
                <w:rFonts w:ascii="Roboto" w:cs="Roboto" w:eastAsia="Roboto" w:hAnsi="Roboto"/>
                <w:rtl w:val="0"/>
              </w:rPr>
              <w:t xml:space="preserve">Increase Battery Life</w:t>
            </w:r>
          </w:p>
        </w:tc>
        <w:tc>
          <w:tcPr>
            <w:tcMar>
              <w:top w:w="140.0" w:type="dxa"/>
              <w:left w:w="140.0" w:type="dxa"/>
              <w:bottom w:w="140.0" w:type="dxa"/>
              <w:right w:w="140.0" w:type="dxa"/>
            </w:tcMar>
            <w:vAlign w:val="top"/>
          </w:tcPr>
          <w:p w:rsidR="00000000" w:rsidDel="00000000" w:rsidP="00000000" w:rsidRDefault="00000000" w:rsidRPr="00000000" w14:paraId="00000157">
            <w:pPr>
              <w:widowControl w:val="0"/>
              <w:spacing w:line="240" w:lineRule="auto"/>
              <w:jc w:val="center"/>
              <w:rPr>
                <w:rFonts w:ascii="Roboto" w:cs="Roboto" w:eastAsia="Roboto" w:hAnsi="Roboto"/>
              </w:rPr>
            </w:pPr>
            <w:r w:rsidDel="00000000" w:rsidR="00000000" w:rsidRPr="00000000">
              <w:rPr>
                <w:rFonts w:ascii="Roboto" w:cs="Roboto" w:eastAsia="Roboto" w:hAnsi="Roboto"/>
                <w:rtl w:val="0"/>
              </w:rPr>
              <w:t xml:space="preserve">10</w:t>
            </w:r>
          </w:p>
        </w:tc>
        <w:tc>
          <w:tcPr>
            <w:tcMar>
              <w:top w:w="140.0" w:type="dxa"/>
              <w:left w:w="140.0" w:type="dxa"/>
              <w:bottom w:w="140.0" w:type="dxa"/>
              <w:right w:w="140.0" w:type="dxa"/>
            </w:tcMar>
            <w:vAlign w:val="top"/>
          </w:tcPr>
          <w:p w:rsidR="00000000" w:rsidDel="00000000" w:rsidP="00000000" w:rsidRDefault="00000000" w:rsidRPr="00000000" w14:paraId="00000158">
            <w:pPr>
              <w:widowControl w:val="0"/>
              <w:spacing w:line="240" w:lineRule="auto"/>
              <w:rPr>
                <w:rFonts w:ascii="Roboto" w:cs="Roboto" w:eastAsia="Roboto" w:hAnsi="Roboto"/>
              </w:rPr>
            </w:pPr>
            <w:r w:rsidDel="00000000" w:rsidR="00000000" w:rsidRPr="00000000">
              <w:rPr>
                <w:rFonts w:ascii="Roboto" w:cs="Roboto" w:eastAsia="Roboto" w:hAnsi="Roboto"/>
                <w:rtl w:val="0"/>
              </w:rPr>
              <w:t xml:space="preserve">1</w:t>
            </w:r>
          </w:p>
        </w:tc>
        <w:tc>
          <w:tcPr>
            <w:tcMar>
              <w:top w:w="140.0" w:type="dxa"/>
              <w:left w:w="140.0" w:type="dxa"/>
              <w:bottom w:w="140.0" w:type="dxa"/>
              <w:right w:w="140.0" w:type="dxa"/>
            </w:tcMar>
            <w:vAlign w:val="top"/>
          </w:tcPr>
          <w:p w:rsidR="00000000" w:rsidDel="00000000" w:rsidP="00000000" w:rsidRDefault="00000000" w:rsidRPr="00000000" w14:paraId="00000159">
            <w:pPr>
              <w:widowControl w:val="0"/>
              <w:spacing w:line="240" w:lineRule="auto"/>
              <w:rPr>
                <w:rFonts w:ascii="Roboto" w:cs="Roboto" w:eastAsia="Roboto" w:hAnsi="Roboto"/>
              </w:rPr>
            </w:pPr>
            <w:r w:rsidDel="00000000" w:rsidR="00000000" w:rsidRPr="00000000">
              <w:rPr>
                <w:rFonts w:ascii="Roboto" w:cs="Roboto" w:eastAsia="Roboto" w:hAnsi="Roboto"/>
                <w:rtl w:val="0"/>
              </w:rPr>
              <w:t xml:space="preserve">0.1</w:t>
            </w:r>
          </w:p>
        </w:tc>
        <w:tc>
          <w:tcPr>
            <w:tcMar>
              <w:top w:w="140.0" w:type="dxa"/>
              <w:left w:w="140.0" w:type="dxa"/>
              <w:bottom w:w="140.0" w:type="dxa"/>
              <w:right w:w="140.0" w:type="dxa"/>
            </w:tcMar>
            <w:vAlign w:val="top"/>
          </w:tcPr>
          <w:p w:rsidR="00000000" w:rsidDel="00000000" w:rsidP="00000000" w:rsidRDefault="00000000" w:rsidRPr="00000000" w14:paraId="0000015A">
            <w:pPr>
              <w:widowControl w:val="0"/>
              <w:spacing w:line="240" w:lineRule="auto"/>
              <w:rPr>
                <w:rFonts w:ascii="Roboto" w:cs="Roboto" w:eastAsia="Roboto" w:hAnsi="Roboto"/>
              </w:rPr>
            </w:pPr>
            <w:r w:rsidDel="00000000" w:rsidR="00000000" w:rsidRPr="00000000">
              <w:rPr>
                <w:rFonts w:ascii="Roboto" w:cs="Roboto" w:eastAsia="Roboto" w:hAnsi="Roboto"/>
                <w:rtl w:val="0"/>
              </w:rPr>
              <w:t xml:space="preserve">3</w:t>
            </w:r>
          </w:p>
        </w:tc>
        <w:tc>
          <w:tcPr>
            <w:tcMar>
              <w:top w:w="140.0" w:type="dxa"/>
              <w:left w:w="140.0" w:type="dxa"/>
              <w:bottom w:w="140.0" w:type="dxa"/>
              <w:right w:w="140.0" w:type="dxa"/>
            </w:tcMar>
            <w:vAlign w:val="top"/>
          </w:tcPr>
          <w:p w:rsidR="00000000" w:rsidDel="00000000" w:rsidP="00000000" w:rsidRDefault="00000000" w:rsidRPr="00000000" w14:paraId="0000015B">
            <w:pPr>
              <w:widowControl w:val="0"/>
              <w:spacing w:line="240" w:lineRule="auto"/>
              <w:rPr>
                <w:rFonts w:ascii="Roboto" w:cs="Roboto" w:eastAsia="Roboto" w:hAnsi="Roboto"/>
              </w:rPr>
            </w:pPr>
            <w:r w:rsidDel="00000000" w:rsidR="00000000" w:rsidRPr="00000000">
              <w:rPr>
                <w:rFonts w:ascii="Roboto" w:cs="Roboto" w:eastAsia="Roboto" w:hAnsi="Roboto"/>
                <w:rtl w:val="0"/>
              </w:rPr>
              <w:t xml:space="preserve">0.3</w:t>
            </w:r>
          </w:p>
        </w:tc>
        <w:tc>
          <w:tcPr>
            <w:tcMar>
              <w:top w:w="140.0" w:type="dxa"/>
              <w:left w:w="140.0" w:type="dxa"/>
              <w:bottom w:w="140.0" w:type="dxa"/>
              <w:right w:w="140.0" w:type="dxa"/>
            </w:tcMar>
            <w:vAlign w:val="top"/>
          </w:tcPr>
          <w:p w:rsidR="00000000" w:rsidDel="00000000" w:rsidP="00000000" w:rsidRDefault="00000000" w:rsidRPr="00000000" w14:paraId="0000015C">
            <w:pPr>
              <w:widowControl w:val="0"/>
              <w:spacing w:line="240" w:lineRule="auto"/>
              <w:rPr>
                <w:rFonts w:ascii="Roboto" w:cs="Roboto" w:eastAsia="Roboto" w:hAnsi="Roboto"/>
              </w:rPr>
            </w:pPr>
            <w:r w:rsidDel="00000000" w:rsidR="00000000" w:rsidRPr="00000000">
              <w:rPr>
                <w:rFonts w:ascii="Roboto" w:cs="Roboto" w:eastAsia="Roboto" w:hAnsi="Roboto"/>
                <w:rtl w:val="0"/>
              </w:rPr>
              <w:t xml:space="preserve">2</w:t>
            </w:r>
          </w:p>
        </w:tc>
        <w:tc>
          <w:tcPr>
            <w:tcMar>
              <w:top w:w="140.0" w:type="dxa"/>
              <w:left w:w="140.0" w:type="dxa"/>
              <w:bottom w:w="140.0" w:type="dxa"/>
              <w:right w:w="140.0" w:type="dxa"/>
            </w:tcMar>
            <w:vAlign w:val="top"/>
          </w:tcPr>
          <w:p w:rsidR="00000000" w:rsidDel="00000000" w:rsidP="00000000" w:rsidRDefault="00000000" w:rsidRPr="00000000" w14:paraId="0000015D">
            <w:pPr>
              <w:widowControl w:val="0"/>
              <w:spacing w:line="240" w:lineRule="auto"/>
              <w:rPr>
                <w:rFonts w:ascii="Roboto" w:cs="Roboto" w:eastAsia="Roboto" w:hAnsi="Roboto"/>
              </w:rPr>
            </w:pPr>
            <w:r w:rsidDel="00000000" w:rsidR="00000000" w:rsidRPr="00000000">
              <w:rPr>
                <w:rFonts w:ascii="Roboto" w:cs="Roboto" w:eastAsia="Roboto" w:hAnsi="Roboto"/>
                <w:rtl w:val="0"/>
              </w:rPr>
              <w:t xml:space="preserve">0.2</w:t>
            </w:r>
          </w:p>
        </w:tc>
      </w:tr>
      <w:tr>
        <w:trPr>
          <w:trHeight w:val="600" w:hRule="atLeast"/>
        </w:trPr>
        <w:tc>
          <w:tcPr>
            <w:tcMar>
              <w:top w:w="140.0" w:type="dxa"/>
              <w:left w:w="140.0" w:type="dxa"/>
              <w:bottom w:w="140.0" w:type="dxa"/>
              <w:right w:w="140.0" w:type="dxa"/>
            </w:tcMar>
            <w:vAlign w:val="top"/>
          </w:tcPr>
          <w:p w:rsidR="00000000" w:rsidDel="00000000" w:rsidP="00000000" w:rsidRDefault="00000000" w:rsidRPr="00000000" w14:paraId="0000015E">
            <w:pPr>
              <w:widowControl w:val="0"/>
              <w:spacing w:line="240" w:lineRule="auto"/>
              <w:jc w:val="center"/>
              <w:rPr>
                <w:rFonts w:ascii="Roboto" w:cs="Roboto" w:eastAsia="Roboto" w:hAnsi="Roboto"/>
              </w:rPr>
            </w:pPr>
            <w:r w:rsidDel="00000000" w:rsidR="00000000" w:rsidRPr="00000000">
              <w:rPr>
                <w:rFonts w:ascii="Roboto" w:cs="Roboto" w:eastAsia="Roboto" w:hAnsi="Roboto"/>
                <w:rtl w:val="0"/>
              </w:rPr>
              <w:t xml:space="preserve">Decrease Weight</w:t>
            </w:r>
          </w:p>
        </w:tc>
        <w:tc>
          <w:tcPr>
            <w:tcMar>
              <w:top w:w="140.0" w:type="dxa"/>
              <w:left w:w="140.0" w:type="dxa"/>
              <w:bottom w:w="140.0" w:type="dxa"/>
              <w:right w:w="140.0" w:type="dxa"/>
            </w:tcMar>
            <w:vAlign w:val="top"/>
          </w:tcPr>
          <w:p w:rsidR="00000000" w:rsidDel="00000000" w:rsidP="00000000" w:rsidRDefault="00000000" w:rsidRPr="00000000" w14:paraId="0000015F">
            <w:pPr>
              <w:widowControl w:val="0"/>
              <w:spacing w:line="240" w:lineRule="auto"/>
              <w:jc w:val="center"/>
              <w:rPr>
                <w:rFonts w:ascii="Roboto" w:cs="Roboto" w:eastAsia="Roboto" w:hAnsi="Roboto"/>
              </w:rPr>
            </w:pPr>
            <w:r w:rsidDel="00000000" w:rsidR="00000000" w:rsidRPr="00000000">
              <w:rPr>
                <w:rFonts w:ascii="Roboto" w:cs="Roboto" w:eastAsia="Roboto" w:hAnsi="Roboto"/>
                <w:rtl w:val="0"/>
              </w:rPr>
              <w:t xml:space="preserve">10</w:t>
            </w:r>
          </w:p>
        </w:tc>
        <w:tc>
          <w:tcPr>
            <w:tcMar>
              <w:top w:w="140.0" w:type="dxa"/>
              <w:left w:w="140.0" w:type="dxa"/>
              <w:bottom w:w="140.0" w:type="dxa"/>
              <w:right w:w="140.0" w:type="dxa"/>
            </w:tcMar>
            <w:vAlign w:val="top"/>
          </w:tcPr>
          <w:p w:rsidR="00000000" w:rsidDel="00000000" w:rsidP="00000000" w:rsidRDefault="00000000" w:rsidRPr="00000000" w14:paraId="00000160">
            <w:pPr>
              <w:widowControl w:val="0"/>
              <w:spacing w:line="240" w:lineRule="auto"/>
              <w:rPr>
                <w:rFonts w:ascii="Roboto" w:cs="Roboto" w:eastAsia="Roboto" w:hAnsi="Roboto"/>
              </w:rPr>
            </w:pPr>
            <w:r w:rsidDel="00000000" w:rsidR="00000000" w:rsidRPr="00000000">
              <w:rPr>
                <w:rFonts w:ascii="Roboto" w:cs="Roboto" w:eastAsia="Roboto" w:hAnsi="Roboto"/>
                <w:rtl w:val="0"/>
              </w:rPr>
              <w:t xml:space="preserve">5</w:t>
            </w:r>
          </w:p>
        </w:tc>
        <w:tc>
          <w:tcPr>
            <w:tcMar>
              <w:top w:w="140.0" w:type="dxa"/>
              <w:left w:w="140.0" w:type="dxa"/>
              <w:bottom w:w="140.0" w:type="dxa"/>
              <w:right w:w="140.0" w:type="dxa"/>
            </w:tcMar>
            <w:vAlign w:val="top"/>
          </w:tcPr>
          <w:p w:rsidR="00000000" w:rsidDel="00000000" w:rsidP="00000000" w:rsidRDefault="00000000" w:rsidRPr="00000000" w14:paraId="00000161">
            <w:pPr>
              <w:widowControl w:val="0"/>
              <w:spacing w:line="240" w:lineRule="auto"/>
              <w:rPr>
                <w:rFonts w:ascii="Roboto" w:cs="Roboto" w:eastAsia="Roboto" w:hAnsi="Roboto"/>
              </w:rPr>
            </w:pPr>
            <w:r w:rsidDel="00000000" w:rsidR="00000000" w:rsidRPr="00000000">
              <w:rPr>
                <w:rFonts w:ascii="Roboto" w:cs="Roboto" w:eastAsia="Roboto" w:hAnsi="Roboto"/>
                <w:rtl w:val="0"/>
              </w:rPr>
              <w:t xml:space="preserve">0.5</w:t>
            </w:r>
          </w:p>
        </w:tc>
        <w:tc>
          <w:tcPr>
            <w:tcMar>
              <w:top w:w="140.0" w:type="dxa"/>
              <w:left w:w="140.0" w:type="dxa"/>
              <w:bottom w:w="140.0" w:type="dxa"/>
              <w:right w:w="140.0" w:type="dxa"/>
            </w:tcMar>
            <w:vAlign w:val="top"/>
          </w:tcPr>
          <w:p w:rsidR="00000000" w:rsidDel="00000000" w:rsidP="00000000" w:rsidRDefault="00000000" w:rsidRPr="00000000" w14:paraId="00000162">
            <w:pPr>
              <w:widowControl w:val="0"/>
              <w:spacing w:line="240" w:lineRule="auto"/>
              <w:rPr>
                <w:rFonts w:ascii="Roboto" w:cs="Roboto" w:eastAsia="Roboto" w:hAnsi="Roboto"/>
              </w:rPr>
            </w:pPr>
            <w:r w:rsidDel="00000000" w:rsidR="00000000" w:rsidRPr="00000000">
              <w:rPr>
                <w:rFonts w:ascii="Roboto" w:cs="Roboto" w:eastAsia="Roboto" w:hAnsi="Roboto"/>
                <w:rtl w:val="0"/>
              </w:rPr>
              <w:t xml:space="preserve">3</w:t>
            </w:r>
          </w:p>
        </w:tc>
        <w:tc>
          <w:tcPr>
            <w:tcMar>
              <w:top w:w="140.0" w:type="dxa"/>
              <w:left w:w="140.0" w:type="dxa"/>
              <w:bottom w:w="140.0" w:type="dxa"/>
              <w:right w:w="140.0" w:type="dxa"/>
            </w:tcMar>
            <w:vAlign w:val="top"/>
          </w:tcPr>
          <w:p w:rsidR="00000000" w:rsidDel="00000000" w:rsidP="00000000" w:rsidRDefault="00000000" w:rsidRPr="00000000" w14:paraId="00000163">
            <w:pPr>
              <w:widowControl w:val="0"/>
              <w:spacing w:line="240" w:lineRule="auto"/>
              <w:rPr>
                <w:rFonts w:ascii="Roboto" w:cs="Roboto" w:eastAsia="Roboto" w:hAnsi="Roboto"/>
              </w:rPr>
            </w:pPr>
            <w:r w:rsidDel="00000000" w:rsidR="00000000" w:rsidRPr="00000000">
              <w:rPr>
                <w:rFonts w:ascii="Roboto" w:cs="Roboto" w:eastAsia="Roboto" w:hAnsi="Roboto"/>
                <w:rtl w:val="0"/>
              </w:rPr>
              <w:t xml:space="preserve">0.3</w:t>
            </w:r>
          </w:p>
        </w:tc>
        <w:tc>
          <w:tcPr>
            <w:tcMar>
              <w:top w:w="140.0" w:type="dxa"/>
              <w:left w:w="140.0" w:type="dxa"/>
              <w:bottom w:w="140.0" w:type="dxa"/>
              <w:right w:w="140.0" w:type="dxa"/>
            </w:tcMar>
            <w:vAlign w:val="top"/>
          </w:tcPr>
          <w:p w:rsidR="00000000" w:rsidDel="00000000" w:rsidP="00000000" w:rsidRDefault="00000000" w:rsidRPr="00000000" w14:paraId="00000164">
            <w:pPr>
              <w:widowControl w:val="0"/>
              <w:spacing w:line="240" w:lineRule="auto"/>
              <w:rPr>
                <w:rFonts w:ascii="Roboto" w:cs="Roboto" w:eastAsia="Roboto" w:hAnsi="Roboto"/>
              </w:rPr>
            </w:pPr>
            <w:r w:rsidDel="00000000" w:rsidR="00000000" w:rsidRPr="00000000">
              <w:rPr>
                <w:rFonts w:ascii="Roboto" w:cs="Roboto" w:eastAsia="Roboto" w:hAnsi="Roboto"/>
                <w:rtl w:val="0"/>
              </w:rPr>
              <w:t xml:space="preserve">3</w:t>
            </w:r>
          </w:p>
        </w:tc>
        <w:tc>
          <w:tcPr>
            <w:tcMar>
              <w:top w:w="140.0" w:type="dxa"/>
              <w:left w:w="140.0" w:type="dxa"/>
              <w:bottom w:w="140.0" w:type="dxa"/>
              <w:right w:w="140.0" w:type="dxa"/>
            </w:tcMar>
            <w:vAlign w:val="top"/>
          </w:tcPr>
          <w:p w:rsidR="00000000" w:rsidDel="00000000" w:rsidP="00000000" w:rsidRDefault="00000000" w:rsidRPr="00000000" w14:paraId="00000165">
            <w:pPr>
              <w:widowControl w:val="0"/>
              <w:spacing w:line="240" w:lineRule="auto"/>
              <w:rPr>
                <w:rFonts w:ascii="Roboto" w:cs="Roboto" w:eastAsia="Roboto" w:hAnsi="Roboto"/>
              </w:rPr>
            </w:pPr>
            <w:r w:rsidDel="00000000" w:rsidR="00000000" w:rsidRPr="00000000">
              <w:rPr>
                <w:rFonts w:ascii="Roboto" w:cs="Roboto" w:eastAsia="Roboto" w:hAnsi="Roboto"/>
                <w:rtl w:val="0"/>
              </w:rPr>
              <w:t xml:space="preserve">0.3</w:t>
            </w:r>
          </w:p>
        </w:tc>
      </w:tr>
      <w:tr>
        <w:trPr>
          <w:trHeight w:val="600" w:hRule="atLeast"/>
        </w:trPr>
        <w:tc>
          <w:tcPr>
            <w:tcMar>
              <w:top w:w="140.0" w:type="dxa"/>
              <w:left w:w="140.0" w:type="dxa"/>
              <w:bottom w:w="140.0" w:type="dxa"/>
              <w:right w:w="140.0" w:type="dxa"/>
            </w:tcMar>
            <w:vAlign w:val="top"/>
          </w:tcPr>
          <w:p w:rsidR="00000000" w:rsidDel="00000000" w:rsidP="00000000" w:rsidRDefault="00000000" w:rsidRPr="00000000" w14:paraId="00000166">
            <w:pPr>
              <w:widowControl w:val="0"/>
              <w:spacing w:line="240" w:lineRule="auto"/>
              <w:jc w:val="center"/>
              <w:rPr>
                <w:rFonts w:ascii="Roboto" w:cs="Roboto" w:eastAsia="Roboto" w:hAnsi="Roboto"/>
              </w:rPr>
            </w:pPr>
            <w:r w:rsidDel="00000000" w:rsidR="00000000" w:rsidRPr="00000000">
              <w:rPr>
                <w:rFonts w:ascii="Roboto" w:cs="Roboto" w:eastAsia="Roboto" w:hAnsi="Roboto"/>
                <w:rtl w:val="0"/>
              </w:rPr>
              <w:t xml:space="preserve">Decrease Manufacturing Cost</w:t>
            </w:r>
          </w:p>
        </w:tc>
        <w:tc>
          <w:tcPr>
            <w:tcMar>
              <w:top w:w="140.0" w:type="dxa"/>
              <w:left w:w="140.0" w:type="dxa"/>
              <w:bottom w:w="140.0" w:type="dxa"/>
              <w:right w:w="140.0" w:type="dxa"/>
            </w:tcMar>
            <w:vAlign w:val="top"/>
          </w:tcPr>
          <w:p w:rsidR="00000000" w:rsidDel="00000000" w:rsidP="00000000" w:rsidRDefault="00000000" w:rsidRPr="00000000" w14:paraId="00000167">
            <w:pPr>
              <w:widowControl w:val="0"/>
              <w:spacing w:line="240" w:lineRule="auto"/>
              <w:jc w:val="center"/>
              <w:rPr>
                <w:rFonts w:ascii="Roboto" w:cs="Roboto" w:eastAsia="Roboto" w:hAnsi="Roboto"/>
              </w:rPr>
            </w:pPr>
            <w:r w:rsidDel="00000000" w:rsidR="00000000" w:rsidRPr="00000000">
              <w:rPr>
                <w:rFonts w:ascii="Roboto" w:cs="Roboto" w:eastAsia="Roboto" w:hAnsi="Roboto"/>
                <w:rtl w:val="0"/>
              </w:rPr>
              <w:t xml:space="preserve">20</w:t>
            </w:r>
          </w:p>
        </w:tc>
        <w:tc>
          <w:tcPr>
            <w:tcMar>
              <w:top w:w="140.0" w:type="dxa"/>
              <w:left w:w="140.0" w:type="dxa"/>
              <w:bottom w:w="140.0" w:type="dxa"/>
              <w:right w:w="140.0" w:type="dxa"/>
            </w:tcMar>
            <w:vAlign w:val="top"/>
          </w:tcPr>
          <w:p w:rsidR="00000000" w:rsidDel="00000000" w:rsidP="00000000" w:rsidRDefault="00000000" w:rsidRPr="00000000" w14:paraId="00000168">
            <w:pPr>
              <w:widowControl w:val="0"/>
              <w:spacing w:line="240" w:lineRule="auto"/>
              <w:rPr>
                <w:rFonts w:ascii="Roboto" w:cs="Roboto" w:eastAsia="Roboto" w:hAnsi="Roboto"/>
              </w:rPr>
            </w:pPr>
            <w:r w:rsidDel="00000000" w:rsidR="00000000" w:rsidRPr="00000000">
              <w:rPr>
                <w:rFonts w:ascii="Roboto" w:cs="Roboto" w:eastAsia="Roboto" w:hAnsi="Roboto"/>
                <w:rtl w:val="0"/>
              </w:rPr>
              <w:t xml:space="preserve">5</w:t>
            </w:r>
          </w:p>
        </w:tc>
        <w:tc>
          <w:tcPr>
            <w:tcMar>
              <w:top w:w="140.0" w:type="dxa"/>
              <w:left w:w="140.0" w:type="dxa"/>
              <w:bottom w:w="140.0" w:type="dxa"/>
              <w:right w:w="140.0" w:type="dxa"/>
            </w:tcMar>
            <w:vAlign w:val="top"/>
          </w:tcPr>
          <w:p w:rsidR="00000000" w:rsidDel="00000000" w:rsidP="00000000" w:rsidRDefault="00000000" w:rsidRPr="00000000" w14:paraId="00000169">
            <w:pPr>
              <w:widowControl w:val="0"/>
              <w:spacing w:line="240" w:lineRule="auto"/>
              <w:rPr>
                <w:rFonts w:ascii="Roboto" w:cs="Roboto" w:eastAsia="Roboto" w:hAnsi="Roboto"/>
              </w:rPr>
            </w:pPr>
            <w:r w:rsidDel="00000000" w:rsidR="00000000" w:rsidRPr="00000000">
              <w:rPr>
                <w:rFonts w:ascii="Roboto" w:cs="Roboto" w:eastAsia="Roboto" w:hAnsi="Roboto"/>
                <w:rtl w:val="0"/>
              </w:rPr>
              <w:t xml:space="preserve">1</w:t>
            </w:r>
          </w:p>
        </w:tc>
        <w:tc>
          <w:tcPr>
            <w:tcMar>
              <w:top w:w="140.0" w:type="dxa"/>
              <w:left w:w="140.0" w:type="dxa"/>
              <w:bottom w:w="140.0" w:type="dxa"/>
              <w:right w:w="140.0" w:type="dxa"/>
            </w:tcMar>
            <w:vAlign w:val="top"/>
          </w:tcPr>
          <w:p w:rsidR="00000000" w:rsidDel="00000000" w:rsidP="00000000" w:rsidRDefault="00000000" w:rsidRPr="00000000" w14:paraId="0000016A">
            <w:pPr>
              <w:widowControl w:val="0"/>
              <w:spacing w:line="240" w:lineRule="auto"/>
              <w:rPr>
                <w:rFonts w:ascii="Roboto" w:cs="Roboto" w:eastAsia="Roboto" w:hAnsi="Roboto"/>
              </w:rPr>
            </w:pPr>
            <w:r w:rsidDel="00000000" w:rsidR="00000000" w:rsidRPr="00000000">
              <w:rPr>
                <w:rFonts w:ascii="Roboto" w:cs="Roboto" w:eastAsia="Roboto" w:hAnsi="Roboto"/>
                <w:rtl w:val="0"/>
              </w:rPr>
              <w:t xml:space="preserve">1</w:t>
            </w:r>
          </w:p>
        </w:tc>
        <w:tc>
          <w:tcPr>
            <w:tcMar>
              <w:top w:w="140.0" w:type="dxa"/>
              <w:left w:w="140.0" w:type="dxa"/>
              <w:bottom w:w="140.0" w:type="dxa"/>
              <w:right w:w="140.0" w:type="dxa"/>
            </w:tcMar>
            <w:vAlign w:val="top"/>
          </w:tcPr>
          <w:p w:rsidR="00000000" w:rsidDel="00000000" w:rsidP="00000000" w:rsidRDefault="00000000" w:rsidRPr="00000000" w14:paraId="0000016B">
            <w:pPr>
              <w:widowControl w:val="0"/>
              <w:spacing w:line="240" w:lineRule="auto"/>
              <w:rPr>
                <w:rFonts w:ascii="Roboto" w:cs="Roboto" w:eastAsia="Roboto" w:hAnsi="Roboto"/>
              </w:rPr>
            </w:pPr>
            <w:r w:rsidDel="00000000" w:rsidR="00000000" w:rsidRPr="00000000">
              <w:rPr>
                <w:rFonts w:ascii="Roboto" w:cs="Roboto" w:eastAsia="Roboto" w:hAnsi="Roboto"/>
                <w:rtl w:val="0"/>
              </w:rPr>
              <w:t xml:space="preserve">0.2</w:t>
            </w:r>
          </w:p>
        </w:tc>
        <w:tc>
          <w:tcPr>
            <w:tcMar>
              <w:top w:w="140.0" w:type="dxa"/>
              <w:left w:w="140.0" w:type="dxa"/>
              <w:bottom w:w="140.0" w:type="dxa"/>
              <w:right w:w="140.0" w:type="dxa"/>
            </w:tcMar>
            <w:vAlign w:val="top"/>
          </w:tcPr>
          <w:p w:rsidR="00000000" w:rsidDel="00000000" w:rsidP="00000000" w:rsidRDefault="00000000" w:rsidRPr="00000000" w14:paraId="0000016C">
            <w:pPr>
              <w:widowControl w:val="0"/>
              <w:spacing w:line="240" w:lineRule="auto"/>
              <w:rPr>
                <w:rFonts w:ascii="Roboto" w:cs="Roboto" w:eastAsia="Roboto" w:hAnsi="Roboto"/>
              </w:rPr>
            </w:pPr>
            <w:r w:rsidDel="00000000" w:rsidR="00000000" w:rsidRPr="00000000">
              <w:rPr>
                <w:rFonts w:ascii="Roboto" w:cs="Roboto" w:eastAsia="Roboto" w:hAnsi="Roboto"/>
                <w:rtl w:val="0"/>
              </w:rPr>
              <w:t xml:space="preserve">1</w:t>
            </w:r>
          </w:p>
        </w:tc>
        <w:tc>
          <w:tcPr>
            <w:tcMar>
              <w:top w:w="140.0" w:type="dxa"/>
              <w:left w:w="140.0" w:type="dxa"/>
              <w:bottom w:w="140.0" w:type="dxa"/>
              <w:right w:w="140.0" w:type="dxa"/>
            </w:tcMar>
            <w:vAlign w:val="top"/>
          </w:tcPr>
          <w:p w:rsidR="00000000" w:rsidDel="00000000" w:rsidP="00000000" w:rsidRDefault="00000000" w:rsidRPr="00000000" w14:paraId="0000016D">
            <w:pPr>
              <w:widowControl w:val="0"/>
              <w:spacing w:line="240" w:lineRule="auto"/>
              <w:rPr>
                <w:rFonts w:ascii="Roboto" w:cs="Roboto" w:eastAsia="Roboto" w:hAnsi="Roboto"/>
              </w:rPr>
            </w:pPr>
            <w:r w:rsidDel="00000000" w:rsidR="00000000" w:rsidRPr="00000000">
              <w:rPr>
                <w:rFonts w:ascii="Roboto" w:cs="Roboto" w:eastAsia="Roboto" w:hAnsi="Roboto"/>
                <w:rtl w:val="0"/>
              </w:rPr>
              <w:t xml:space="preserve">0.2</w:t>
            </w:r>
          </w:p>
        </w:tc>
      </w:tr>
      <w:tr>
        <w:trPr>
          <w:trHeight w:val="600" w:hRule="atLeast"/>
        </w:trPr>
        <w:tc>
          <w:tcPr>
            <w:tcMar>
              <w:top w:w="140.0" w:type="dxa"/>
              <w:left w:w="140.0" w:type="dxa"/>
              <w:bottom w:w="140.0" w:type="dxa"/>
              <w:right w:w="140.0" w:type="dxa"/>
            </w:tcMar>
            <w:vAlign w:val="top"/>
          </w:tcPr>
          <w:p w:rsidR="00000000" w:rsidDel="00000000" w:rsidP="00000000" w:rsidRDefault="00000000" w:rsidRPr="00000000" w14:paraId="0000016E">
            <w:pPr>
              <w:widowControl w:val="0"/>
              <w:spacing w:line="240" w:lineRule="auto"/>
              <w:jc w:val="center"/>
              <w:rPr>
                <w:rFonts w:ascii="Roboto" w:cs="Roboto" w:eastAsia="Roboto" w:hAnsi="Roboto"/>
              </w:rPr>
            </w:pPr>
            <w:r w:rsidDel="00000000" w:rsidR="00000000" w:rsidRPr="00000000">
              <w:rPr>
                <w:rFonts w:ascii="Roboto" w:cs="Roboto" w:eastAsia="Roboto" w:hAnsi="Roboto"/>
                <w:rtl w:val="0"/>
              </w:rPr>
              <w:t xml:space="preserve">Total </w:t>
            </w:r>
          </w:p>
        </w:tc>
        <w:tc>
          <w:tcPr>
            <w:tcMar>
              <w:top w:w="140.0" w:type="dxa"/>
              <w:left w:w="140.0" w:type="dxa"/>
              <w:bottom w:w="140.0" w:type="dxa"/>
              <w:right w:w="140.0" w:type="dxa"/>
            </w:tcMar>
            <w:vAlign w:val="top"/>
          </w:tcPr>
          <w:p w:rsidR="00000000" w:rsidDel="00000000" w:rsidP="00000000" w:rsidRDefault="00000000" w:rsidRPr="00000000" w14:paraId="0000016F">
            <w:pPr>
              <w:widowControl w:val="0"/>
              <w:rPr/>
            </w:pPr>
            <w:r w:rsidDel="00000000" w:rsidR="00000000" w:rsidRPr="00000000">
              <w:rPr>
                <w:rtl w:val="0"/>
              </w:rPr>
            </w:r>
          </w:p>
        </w:tc>
        <w:tc>
          <w:tcPr>
            <w:tcMar>
              <w:top w:w="140.0" w:type="dxa"/>
              <w:left w:w="140.0" w:type="dxa"/>
              <w:bottom w:w="140.0" w:type="dxa"/>
              <w:right w:w="140.0" w:type="dxa"/>
            </w:tcMar>
            <w:vAlign w:val="top"/>
          </w:tcPr>
          <w:p w:rsidR="00000000" w:rsidDel="00000000" w:rsidP="00000000" w:rsidRDefault="00000000" w:rsidRPr="00000000" w14:paraId="00000170">
            <w:pPr>
              <w:widowControl w:val="0"/>
              <w:spacing w:line="240" w:lineRule="auto"/>
              <w:rPr>
                <w:rFonts w:ascii="Roboto" w:cs="Roboto" w:eastAsia="Roboto" w:hAnsi="Roboto"/>
              </w:rPr>
            </w:pPr>
            <w:r w:rsidDel="00000000" w:rsidR="00000000" w:rsidRPr="00000000">
              <w:rPr>
                <w:rtl w:val="0"/>
              </w:rPr>
            </w:r>
          </w:p>
        </w:tc>
        <w:tc>
          <w:tcPr>
            <w:shd w:fill="ffff00" w:val="clear"/>
            <w:tcMar>
              <w:top w:w="140.0" w:type="dxa"/>
              <w:left w:w="140.0" w:type="dxa"/>
              <w:bottom w:w="140.0" w:type="dxa"/>
              <w:right w:w="140.0" w:type="dxa"/>
            </w:tcMar>
            <w:vAlign w:val="top"/>
          </w:tcPr>
          <w:p w:rsidR="00000000" w:rsidDel="00000000" w:rsidP="00000000" w:rsidRDefault="00000000" w:rsidRPr="00000000" w14:paraId="00000171">
            <w:pPr>
              <w:widowControl w:val="0"/>
              <w:spacing w:line="240" w:lineRule="auto"/>
              <w:rPr>
                <w:rFonts w:ascii="Roboto" w:cs="Roboto" w:eastAsia="Roboto" w:hAnsi="Roboto"/>
              </w:rPr>
            </w:pPr>
            <w:r w:rsidDel="00000000" w:rsidR="00000000" w:rsidRPr="00000000">
              <w:rPr>
                <w:rFonts w:ascii="Roboto" w:cs="Roboto" w:eastAsia="Roboto" w:hAnsi="Roboto"/>
                <w:rtl w:val="0"/>
              </w:rPr>
              <w:t xml:space="preserve">3.1</w:t>
            </w:r>
          </w:p>
        </w:tc>
        <w:tc>
          <w:tcPr>
            <w:tcMar>
              <w:top w:w="140.0" w:type="dxa"/>
              <w:left w:w="140.0" w:type="dxa"/>
              <w:bottom w:w="140.0" w:type="dxa"/>
              <w:right w:w="140.0" w:type="dxa"/>
            </w:tcMar>
            <w:vAlign w:val="top"/>
          </w:tcPr>
          <w:p w:rsidR="00000000" w:rsidDel="00000000" w:rsidP="00000000" w:rsidRDefault="00000000" w:rsidRPr="00000000" w14:paraId="00000172">
            <w:pPr>
              <w:widowControl w:val="0"/>
              <w:spacing w:line="240" w:lineRule="auto"/>
              <w:rPr>
                <w:rFonts w:ascii="Roboto" w:cs="Roboto" w:eastAsia="Roboto" w:hAnsi="Roboto"/>
              </w:rPr>
            </w:pPr>
            <w:r w:rsidDel="00000000" w:rsidR="00000000" w:rsidRPr="00000000">
              <w:rPr>
                <w:rtl w:val="0"/>
              </w:rPr>
            </w:r>
          </w:p>
        </w:tc>
        <w:tc>
          <w:tcPr>
            <w:tcMar>
              <w:top w:w="140.0" w:type="dxa"/>
              <w:left w:w="140.0" w:type="dxa"/>
              <w:bottom w:w="140.0" w:type="dxa"/>
              <w:right w:w="140.0" w:type="dxa"/>
            </w:tcMar>
            <w:vAlign w:val="top"/>
          </w:tcPr>
          <w:p w:rsidR="00000000" w:rsidDel="00000000" w:rsidP="00000000" w:rsidRDefault="00000000" w:rsidRPr="00000000" w14:paraId="00000173">
            <w:pPr>
              <w:widowControl w:val="0"/>
              <w:spacing w:line="240" w:lineRule="auto"/>
              <w:rPr>
                <w:rFonts w:ascii="Roboto" w:cs="Roboto" w:eastAsia="Roboto" w:hAnsi="Roboto"/>
              </w:rPr>
            </w:pPr>
            <w:r w:rsidDel="00000000" w:rsidR="00000000" w:rsidRPr="00000000">
              <w:rPr>
                <w:rFonts w:ascii="Roboto" w:cs="Roboto" w:eastAsia="Roboto" w:hAnsi="Roboto"/>
                <w:rtl w:val="0"/>
              </w:rPr>
              <w:t xml:space="preserve">2.55</w:t>
            </w:r>
          </w:p>
        </w:tc>
        <w:tc>
          <w:tcPr>
            <w:tcMar>
              <w:top w:w="140.0" w:type="dxa"/>
              <w:left w:w="140.0" w:type="dxa"/>
              <w:bottom w:w="140.0" w:type="dxa"/>
              <w:right w:w="140.0" w:type="dxa"/>
            </w:tcMar>
            <w:vAlign w:val="top"/>
          </w:tcPr>
          <w:p w:rsidR="00000000" w:rsidDel="00000000" w:rsidP="00000000" w:rsidRDefault="00000000" w:rsidRPr="00000000" w14:paraId="00000174">
            <w:pPr>
              <w:widowControl w:val="0"/>
              <w:spacing w:line="240" w:lineRule="auto"/>
              <w:rPr>
                <w:rFonts w:ascii="Roboto" w:cs="Roboto" w:eastAsia="Roboto" w:hAnsi="Roboto"/>
              </w:rPr>
            </w:pPr>
            <w:r w:rsidDel="00000000" w:rsidR="00000000" w:rsidRPr="00000000">
              <w:rPr>
                <w:rtl w:val="0"/>
              </w:rPr>
            </w:r>
          </w:p>
        </w:tc>
        <w:tc>
          <w:tcPr>
            <w:tcMar>
              <w:top w:w="140.0" w:type="dxa"/>
              <w:left w:w="140.0" w:type="dxa"/>
              <w:bottom w:w="140.0" w:type="dxa"/>
              <w:right w:w="140.0" w:type="dxa"/>
            </w:tcMar>
            <w:vAlign w:val="top"/>
          </w:tcPr>
          <w:p w:rsidR="00000000" w:rsidDel="00000000" w:rsidP="00000000" w:rsidRDefault="00000000" w:rsidRPr="00000000" w14:paraId="00000175">
            <w:pPr>
              <w:widowControl w:val="0"/>
              <w:spacing w:line="240" w:lineRule="auto"/>
              <w:rPr>
                <w:rFonts w:ascii="Roboto" w:cs="Roboto" w:eastAsia="Roboto" w:hAnsi="Roboto"/>
              </w:rPr>
            </w:pPr>
            <w:r w:rsidDel="00000000" w:rsidR="00000000" w:rsidRPr="00000000">
              <w:rPr>
                <w:rFonts w:ascii="Roboto" w:cs="Roboto" w:eastAsia="Roboto" w:hAnsi="Roboto"/>
                <w:rtl w:val="0"/>
              </w:rPr>
              <w:t xml:space="preserve">2.7</w:t>
            </w:r>
          </w:p>
        </w:tc>
      </w:tr>
    </w:tbl>
    <w:p w:rsidR="00000000" w:rsidDel="00000000" w:rsidP="00000000" w:rsidRDefault="00000000" w:rsidRPr="00000000" w14:paraId="00000176">
      <w:pPr>
        <w:widowControl w:val="0"/>
        <w:spacing w:after="120" w:line="240" w:lineRule="auto"/>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77">
      <w:pPr>
        <w:widowControl w:val="0"/>
        <w:spacing w:after="120" w:line="240" w:lineRule="auto"/>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78">
      <w:pPr>
        <w:widowControl w:val="0"/>
        <w:spacing w:after="120" w:line="240" w:lineRule="auto"/>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79">
      <w:pPr>
        <w:widowControl w:val="0"/>
        <w:spacing w:after="120" w:line="240" w:lineRule="auto"/>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7A">
      <w:pPr>
        <w:widowControl w:val="0"/>
        <w:spacing w:after="120" w:line="240" w:lineRule="auto"/>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7B">
      <w:pPr>
        <w:widowControl w:val="0"/>
        <w:spacing w:after="120" w:line="240" w:lineRule="auto"/>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7C">
      <w:pPr>
        <w:widowControl w:val="0"/>
        <w:spacing w:after="120" w:line="240" w:lineRule="auto"/>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7D">
      <w:pPr>
        <w:widowControl w:val="0"/>
        <w:spacing w:after="120" w:line="240" w:lineRule="auto"/>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7E">
      <w:pPr>
        <w:widowControl w:val="0"/>
        <w:spacing w:after="120" w:line="240" w:lineRule="auto"/>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7F">
      <w:pPr>
        <w:widowControl w:val="0"/>
        <w:spacing w:after="120" w:line="240" w:lineRule="auto"/>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80">
      <w:pPr>
        <w:widowControl w:val="0"/>
        <w:spacing w:after="120" w:line="240" w:lineRule="auto"/>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81">
      <w:pPr>
        <w:widowControl w:val="0"/>
        <w:spacing w:after="120" w:line="240" w:lineRule="auto"/>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82">
      <w:pPr>
        <w:widowControl w:val="0"/>
        <w:spacing w:after="12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Table 3: Bill of Materials</w:t>
      </w:r>
    </w:p>
    <w:p w:rsidR="00000000" w:rsidDel="00000000" w:rsidP="00000000" w:rsidRDefault="00000000" w:rsidRPr="00000000" w14:paraId="00000183">
      <w:pPr>
        <w:widowControl w:val="0"/>
        <w:jc w:val="center"/>
        <w:rPr/>
      </w:pPr>
      <w:r w:rsidDel="00000000" w:rsidR="00000000" w:rsidRPr="00000000">
        <w:rPr>
          <w:rtl w:val="0"/>
        </w:rPr>
      </w:r>
    </w:p>
    <w:tbl>
      <w:tblPr>
        <w:tblStyle w:val="Table2"/>
        <w:tblW w:w="8745.0" w:type="dxa"/>
        <w:jc w:val="left"/>
        <w:tblInd w:w="140.0" w:type="pct"/>
        <w:tblBorders>
          <w:top w:color="9e9e9e" w:space="0" w:sz="8" w:val="single"/>
          <w:left w:color="9e9e9e" w:space="0" w:sz="8" w:val="single"/>
          <w:bottom w:color="9e9e9e" w:space="0" w:sz="8" w:val="single"/>
          <w:right w:color="9e9e9e" w:space="0" w:sz="8" w:val="single"/>
          <w:insideH w:color="9e9e9e" w:space="0" w:sz="8" w:val="single"/>
          <w:insideV w:color="9e9e9e" w:space="0" w:sz="8" w:val="single"/>
        </w:tblBorders>
        <w:tblLayout w:type="fixed"/>
        <w:tblLook w:val="0600"/>
      </w:tblPr>
      <w:tblGrid>
        <w:gridCol w:w="1125"/>
        <w:gridCol w:w="1755"/>
        <w:gridCol w:w="2280"/>
        <w:gridCol w:w="1770"/>
        <w:gridCol w:w="1815"/>
        <w:tblGridChange w:id="0">
          <w:tblGrid>
            <w:gridCol w:w="1125"/>
            <w:gridCol w:w="1755"/>
            <w:gridCol w:w="2280"/>
            <w:gridCol w:w="1770"/>
            <w:gridCol w:w="1815"/>
          </w:tblGrid>
        </w:tblGridChange>
      </w:tblGrid>
      <w:tr>
        <w:trPr>
          <w:trHeight w:val="705" w:hRule="atLeast"/>
        </w:trPr>
        <w:tc>
          <w:tcPr>
            <w:tcMar>
              <w:top w:w="140.0" w:type="dxa"/>
              <w:left w:w="140.0" w:type="dxa"/>
              <w:bottom w:w="140.0" w:type="dxa"/>
              <w:right w:w="140.0" w:type="dxa"/>
            </w:tcMar>
            <w:vAlign w:val="top"/>
          </w:tcPr>
          <w:p w:rsidR="00000000" w:rsidDel="00000000" w:rsidP="00000000" w:rsidRDefault="00000000" w:rsidRPr="00000000" w14:paraId="00000184">
            <w:pPr>
              <w:widowControl w:val="0"/>
              <w:spacing w:line="240" w:lineRule="auto"/>
              <w:jc w:val="center"/>
              <w:rPr>
                <w:sz w:val="24"/>
                <w:szCs w:val="24"/>
              </w:rPr>
            </w:pPr>
            <w:r w:rsidDel="00000000" w:rsidR="00000000" w:rsidRPr="00000000">
              <w:rPr>
                <w:sz w:val="24"/>
                <w:szCs w:val="24"/>
                <w:rtl w:val="0"/>
              </w:rPr>
              <w:t xml:space="preserve">Item #</w:t>
            </w:r>
          </w:p>
        </w:tc>
        <w:tc>
          <w:tcPr>
            <w:tcMar>
              <w:top w:w="140.0" w:type="dxa"/>
              <w:left w:w="140.0" w:type="dxa"/>
              <w:bottom w:w="140.0" w:type="dxa"/>
              <w:right w:w="140.0" w:type="dxa"/>
            </w:tcMar>
            <w:vAlign w:val="top"/>
          </w:tcPr>
          <w:p w:rsidR="00000000" w:rsidDel="00000000" w:rsidP="00000000" w:rsidRDefault="00000000" w:rsidRPr="00000000" w14:paraId="00000185">
            <w:pPr>
              <w:widowControl w:val="0"/>
              <w:spacing w:line="240" w:lineRule="auto"/>
              <w:jc w:val="center"/>
              <w:rPr>
                <w:sz w:val="24"/>
                <w:szCs w:val="24"/>
              </w:rPr>
            </w:pPr>
            <w:r w:rsidDel="00000000" w:rsidR="00000000" w:rsidRPr="00000000">
              <w:rPr>
                <w:sz w:val="24"/>
                <w:szCs w:val="24"/>
                <w:rtl w:val="0"/>
              </w:rPr>
              <w:t xml:space="preserve">Description</w:t>
            </w:r>
          </w:p>
        </w:tc>
        <w:tc>
          <w:tcPr>
            <w:tcMar>
              <w:top w:w="140.0" w:type="dxa"/>
              <w:left w:w="140.0" w:type="dxa"/>
              <w:bottom w:w="140.0" w:type="dxa"/>
              <w:right w:w="140.0" w:type="dxa"/>
            </w:tcMar>
            <w:vAlign w:val="top"/>
          </w:tcPr>
          <w:p w:rsidR="00000000" w:rsidDel="00000000" w:rsidP="00000000" w:rsidRDefault="00000000" w:rsidRPr="00000000" w14:paraId="00000186">
            <w:pPr>
              <w:widowControl w:val="0"/>
              <w:spacing w:line="240" w:lineRule="auto"/>
              <w:jc w:val="center"/>
              <w:rPr>
                <w:sz w:val="24"/>
                <w:szCs w:val="24"/>
              </w:rPr>
            </w:pPr>
            <w:r w:rsidDel="00000000" w:rsidR="00000000" w:rsidRPr="00000000">
              <w:rPr>
                <w:sz w:val="24"/>
                <w:szCs w:val="24"/>
                <w:rtl w:val="0"/>
              </w:rPr>
              <w:t xml:space="preserve">Vender</w:t>
            </w:r>
          </w:p>
        </w:tc>
        <w:tc>
          <w:tcPr>
            <w:tcMar>
              <w:top w:w="140.0" w:type="dxa"/>
              <w:left w:w="140.0" w:type="dxa"/>
              <w:bottom w:w="140.0" w:type="dxa"/>
              <w:right w:w="140.0" w:type="dxa"/>
            </w:tcMar>
            <w:vAlign w:val="top"/>
          </w:tcPr>
          <w:p w:rsidR="00000000" w:rsidDel="00000000" w:rsidP="00000000" w:rsidRDefault="00000000" w:rsidRPr="00000000" w14:paraId="00000187">
            <w:pPr>
              <w:widowControl w:val="0"/>
              <w:spacing w:line="240" w:lineRule="auto"/>
              <w:jc w:val="center"/>
              <w:rPr>
                <w:sz w:val="24"/>
                <w:szCs w:val="24"/>
              </w:rPr>
            </w:pPr>
            <w:r w:rsidDel="00000000" w:rsidR="00000000" w:rsidRPr="00000000">
              <w:rPr>
                <w:sz w:val="24"/>
                <w:szCs w:val="24"/>
                <w:rtl w:val="0"/>
              </w:rPr>
              <w:t xml:space="preserve">Quantity (#)</w:t>
            </w:r>
          </w:p>
        </w:tc>
        <w:tc>
          <w:tcPr>
            <w:tcMar>
              <w:top w:w="140.0" w:type="dxa"/>
              <w:left w:w="140.0" w:type="dxa"/>
              <w:bottom w:w="140.0" w:type="dxa"/>
              <w:right w:w="140.0" w:type="dxa"/>
            </w:tcMar>
            <w:vAlign w:val="top"/>
          </w:tcPr>
          <w:p w:rsidR="00000000" w:rsidDel="00000000" w:rsidP="00000000" w:rsidRDefault="00000000" w:rsidRPr="00000000" w14:paraId="00000188">
            <w:pPr>
              <w:widowControl w:val="0"/>
              <w:spacing w:line="240" w:lineRule="auto"/>
              <w:jc w:val="center"/>
              <w:rPr>
                <w:sz w:val="24"/>
                <w:szCs w:val="24"/>
              </w:rPr>
            </w:pPr>
            <w:r w:rsidDel="00000000" w:rsidR="00000000" w:rsidRPr="00000000">
              <w:rPr>
                <w:sz w:val="24"/>
                <w:szCs w:val="24"/>
                <w:rtl w:val="0"/>
              </w:rPr>
              <w:t xml:space="preserve">Total Price ($)</w:t>
            </w:r>
          </w:p>
        </w:tc>
      </w:tr>
      <w:tr>
        <w:trPr>
          <w:trHeight w:val="900" w:hRule="atLeast"/>
        </w:trPr>
        <w:tc>
          <w:tcPr>
            <w:tcMar>
              <w:top w:w="140.0" w:type="dxa"/>
              <w:left w:w="140.0" w:type="dxa"/>
              <w:bottom w:w="140.0" w:type="dxa"/>
              <w:right w:w="140.0" w:type="dxa"/>
            </w:tcMar>
            <w:vAlign w:val="top"/>
          </w:tcPr>
          <w:p w:rsidR="00000000" w:rsidDel="00000000" w:rsidP="00000000" w:rsidRDefault="00000000" w:rsidRPr="00000000" w14:paraId="00000189">
            <w:pPr>
              <w:widowControl w:val="0"/>
              <w:spacing w:line="240" w:lineRule="auto"/>
              <w:jc w:val="center"/>
              <w:rPr>
                <w:sz w:val="24"/>
                <w:szCs w:val="24"/>
              </w:rPr>
            </w:pPr>
            <w:r w:rsidDel="00000000" w:rsidR="00000000" w:rsidRPr="00000000">
              <w:rPr>
                <w:sz w:val="24"/>
                <w:szCs w:val="24"/>
                <w:rtl w:val="0"/>
              </w:rPr>
              <w:t xml:space="preserve">1</w:t>
            </w:r>
          </w:p>
        </w:tc>
        <w:tc>
          <w:tcPr>
            <w:tcMar>
              <w:top w:w="140.0" w:type="dxa"/>
              <w:left w:w="140.0" w:type="dxa"/>
              <w:bottom w:w="140.0" w:type="dxa"/>
              <w:right w:w="140.0" w:type="dxa"/>
            </w:tcMar>
            <w:vAlign w:val="top"/>
          </w:tcPr>
          <w:p w:rsidR="00000000" w:rsidDel="00000000" w:rsidP="00000000" w:rsidRDefault="00000000" w:rsidRPr="00000000" w14:paraId="0000018A">
            <w:pPr>
              <w:widowControl w:val="0"/>
              <w:spacing w:line="240" w:lineRule="auto"/>
              <w:jc w:val="center"/>
              <w:rPr>
                <w:sz w:val="24"/>
                <w:szCs w:val="24"/>
              </w:rPr>
            </w:pPr>
            <w:r w:rsidDel="00000000" w:rsidR="00000000" w:rsidRPr="00000000">
              <w:rPr>
                <w:sz w:val="24"/>
                <w:szCs w:val="24"/>
                <w:rtl w:val="0"/>
              </w:rPr>
              <w:t xml:space="preserve">Off-Road Tires</w:t>
            </w:r>
          </w:p>
        </w:tc>
        <w:tc>
          <w:tcPr>
            <w:tcMar>
              <w:top w:w="140.0" w:type="dxa"/>
              <w:left w:w="140.0" w:type="dxa"/>
              <w:bottom w:w="140.0" w:type="dxa"/>
              <w:right w:w="140.0" w:type="dxa"/>
            </w:tcMar>
            <w:vAlign w:val="top"/>
          </w:tcPr>
          <w:p w:rsidR="00000000" w:rsidDel="00000000" w:rsidP="00000000" w:rsidRDefault="00000000" w:rsidRPr="00000000" w14:paraId="0000018B">
            <w:pPr>
              <w:widowControl w:val="0"/>
              <w:spacing w:line="240" w:lineRule="auto"/>
              <w:jc w:val="center"/>
              <w:rPr>
                <w:sz w:val="24"/>
                <w:szCs w:val="24"/>
              </w:rPr>
            </w:pPr>
            <w:r w:rsidDel="00000000" w:rsidR="00000000" w:rsidRPr="00000000">
              <w:rPr>
                <w:sz w:val="24"/>
                <w:szCs w:val="24"/>
                <w:rtl w:val="0"/>
              </w:rPr>
              <w:t xml:space="preserve">Uline</w:t>
            </w:r>
          </w:p>
        </w:tc>
        <w:tc>
          <w:tcPr>
            <w:tcMar>
              <w:top w:w="140.0" w:type="dxa"/>
              <w:left w:w="140.0" w:type="dxa"/>
              <w:bottom w:w="140.0" w:type="dxa"/>
              <w:right w:w="140.0" w:type="dxa"/>
            </w:tcMar>
            <w:vAlign w:val="top"/>
          </w:tcPr>
          <w:p w:rsidR="00000000" w:rsidDel="00000000" w:rsidP="00000000" w:rsidRDefault="00000000" w:rsidRPr="00000000" w14:paraId="0000018C">
            <w:pPr>
              <w:widowControl w:val="0"/>
              <w:spacing w:line="240" w:lineRule="auto"/>
              <w:jc w:val="center"/>
              <w:rPr>
                <w:sz w:val="24"/>
                <w:szCs w:val="24"/>
              </w:rPr>
            </w:pPr>
            <w:r w:rsidDel="00000000" w:rsidR="00000000" w:rsidRPr="00000000">
              <w:rPr>
                <w:sz w:val="24"/>
                <w:szCs w:val="24"/>
                <w:rtl w:val="0"/>
              </w:rPr>
              <w:t xml:space="preserve">4</w:t>
            </w:r>
          </w:p>
        </w:tc>
        <w:tc>
          <w:tcPr>
            <w:tcMar>
              <w:top w:w="140.0" w:type="dxa"/>
              <w:left w:w="140.0" w:type="dxa"/>
              <w:bottom w:w="140.0" w:type="dxa"/>
              <w:right w:w="140.0" w:type="dxa"/>
            </w:tcMar>
            <w:vAlign w:val="top"/>
          </w:tcPr>
          <w:p w:rsidR="00000000" w:rsidDel="00000000" w:rsidP="00000000" w:rsidRDefault="00000000" w:rsidRPr="00000000" w14:paraId="0000018D">
            <w:pPr>
              <w:widowControl w:val="0"/>
              <w:spacing w:line="240" w:lineRule="auto"/>
              <w:jc w:val="center"/>
              <w:rPr>
                <w:sz w:val="24"/>
                <w:szCs w:val="24"/>
              </w:rPr>
            </w:pPr>
            <w:r w:rsidDel="00000000" w:rsidR="00000000" w:rsidRPr="00000000">
              <w:rPr>
                <w:sz w:val="24"/>
                <w:szCs w:val="24"/>
                <w:rtl w:val="0"/>
              </w:rPr>
              <w:t xml:space="preserve">$92</w:t>
            </w:r>
          </w:p>
        </w:tc>
      </w:tr>
      <w:tr>
        <w:trPr>
          <w:trHeight w:val="900" w:hRule="atLeast"/>
        </w:trPr>
        <w:tc>
          <w:tcPr>
            <w:tcMar>
              <w:top w:w="140.0" w:type="dxa"/>
              <w:left w:w="140.0" w:type="dxa"/>
              <w:bottom w:w="140.0" w:type="dxa"/>
              <w:right w:w="140.0" w:type="dxa"/>
            </w:tcMar>
            <w:vAlign w:val="top"/>
          </w:tcPr>
          <w:p w:rsidR="00000000" w:rsidDel="00000000" w:rsidP="00000000" w:rsidRDefault="00000000" w:rsidRPr="00000000" w14:paraId="0000018E">
            <w:pPr>
              <w:widowControl w:val="0"/>
              <w:spacing w:line="240" w:lineRule="auto"/>
              <w:jc w:val="center"/>
              <w:rPr>
                <w:sz w:val="24"/>
                <w:szCs w:val="24"/>
              </w:rPr>
            </w:pPr>
            <w:r w:rsidDel="00000000" w:rsidR="00000000" w:rsidRPr="00000000">
              <w:rPr>
                <w:sz w:val="24"/>
                <w:szCs w:val="24"/>
                <w:rtl w:val="0"/>
              </w:rPr>
              <w:t xml:space="preserve">2</w:t>
            </w:r>
          </w:p>
        </w:tc>
        <w:tc>
          <w:tcPr>
            <w:tcMar>
              <w:top w:w="140.0" w:type="dxa"/>
              <w:left w:w="140.0" w:type="dxa"/>
              <w:bottom w:w="140.0" w:type="dxa"/>
              <w:right w:w="140.0" w:type="dxa"/>
            </w:tcMar>
            <w:vAlign w:val="top"/>
          </w:tcPr>
          <w:p w:rsidR="00000000" w:rsidDel="00000000" w:rsidP="00000000" w:rsidRDefault="00000000" w:rsidRPr="00000000" w14:paraId="0000018F">
            <w:pPr>
              <w:widowControl w:val="0"/>
              <w:spacing w:line="240" w:lineRule="auto"/>
              <w:jc w:val="center"/>
              <w:rPr>
                <w:sz w:val="24"/>
                <w:szCs w:val="24"/>
              </w:rPr>
            </w:pPr>
            <w:r w:rsidDel="00000000" w:rsidR="00000000" w:rsidRPr="00000000">
              <w:rPr>
                <w:sz w:val="24"/>
                <w:szCs w:val="24"/>
                <w:rtl w:val="0"/>
              </w:rPr>
              <w:t xml:space="preserve">Tire Sealant  </w:t>
            </w:r>
          </w:p>
        </w:tc>
        <w:tc>
          <w:tcPr>
            <w:tcMar>
              <w:top w:w="140.0" w:type="dxa"/>
              <w:left w:w="140.0" w:type="dxa"/>
              <w:bottom w:w="140.0" w:type="dxa"/>
              <w:right w:w="140.0" w:type="dxa"/>
            </w:tcMar>
            <w:vAlign w:val="top"/>
          </w:tcPr>
          <w:p w:rsidR="00000000" w:rsidDel="00000000" w:rsidP="00000000" w:rsidRDefault="00000000" w:rsidRPr="00000000" w14:paraId="00000190">
            <w:pPr>
              <w:widowControl w:val="0"/>
              <w:spacing w:line="240" w:lineRule="auto"/>
              <w:jc w:val="center"/>
              <w:rPr>
                <w:sz w:val="24"/>
                <w:szCs w:val="24"/>
              </w:rPr>
            </w:pPr>
            <w:r w:rsidDel="00000000" w:rsidR="00000000" w:rsidRPr="00000000">
              <w:rPr>
                <w:sz w:val="24"/>
                <w:szCs w:val="24"/>
                <w:rtl w:val="0"/>
              </w:rPr>
              <w:t xml:space="preserve">Slime</w:t>
            </w:r>
          </w:p>
        </w:tc>
        <w:tc>
          <w:tcPr>
            <w:tcMar>
              <w:top w:w="140.0" w:type="dxa"/>
              <w:left w:w="140.0" w:type="dxa"/>
              <w:bottom w:w="140.0" w:type="dxa"/>
              <w:right w:w="140.0" w:type="dxa"/>
            </w:tcMar>
            <w:vAlign w:val="top"/>
          </w:tcPr>
          <w:p w:rsidR="00000000" w:rsidDel="00000000" w:rsidP="00000000" w:rsidRDefault="00000000" w:rsidRPr="00000000" w14:paraId="00000191">
            <w:pPr>
              <w:widowControl w:val="0"/>
              <w:spacing w:line="240" w:lineRule="auto"/>
              <w:jc w:val="center"/>
              <w:rPr>
                <w:sz w:val="24"/>
                <w:szCs w:val="24"/>
              </w:rPr>
            </w:pPr>
            <w:r w:rsidDel="00000000" w:rsidR="00000000" w:rsidRPr="00000000">
              <w:rPr>
                <w:sz w:val="24"/>
                <w:szCs w:val="24"/>
                <w:rtl w:val="0"/>
              </w:rPr>
              <w:t xml:space="preserve">1</w:t>
            </w:r>
          </w:p>
        </w:tc>
        <w:tc>
          <w:tcPr>
            <w:tcMar>
              <w:top w:w="140.0" w:type="dxa"/>
              <w:left w:w="140.0" w:type="dxa"/>
              <w:bottom w:w="140.0" w:type="dxa"/>
              <w:right w:w="140.0" w:type="dxa"/>
            </w:tcMar>
            <w:vAlign w:val="top"/>
          </w:tcPr>
          <w:p w:rsidR="00000000" w:rsidDel="00000000" w:rsidP="00000000" w:rsidRDefault="00000000" w:rsidRPr="00000000" w14:paraId="00000192">
            <w:pPr>
              <w:widowControl w:val="0"/>
              <w:spacing w:line="240" w:lineRule="auto"/>
              <w:jc w:val="center"/>
              <w:rPr>
                <w:sz w:val="24"/>
                <w:szCs w:val="24"/>
              </w:rPr>
            </w:pPr>
            <w:r w:rsidDel="00000000" w:rsidR="00000000" w:rsidRPr="00000000">
              <w:rPr>
                <w:sz w:val="24"/>
                <w:szCs w:val="24"/>
                <w:rtl w:val="0"/>
              </w:rPr>
              <w:t xml:space="preserve">$13.99</w:t>
            </w:r>
          </w:p>
        </w:tc>
      </w:tr>
      <w:tr>
        <w:trPr>
          <w:trHeight w:val="900" w:hRule="atLeast"/>
        </w:trPr>
        <w:tc>
          <w:tcPr>
            <w:tcMar>
              <w:top w:w="140.0" w:type="dxa"/>
              <w:left w:w="140.0" w:type="dxa"/>
              <w:bottom w:w="140.0" w:type="dxa"/>
              <w:right w:w="140.0" w:type="dxa"/>
            </w:tcMar>
            <w:vAlign w:val="top"/>
          </w:tcPr>
          <w:p w:rsidR="00000000" w:rsidDel="00000000" w:rsidP="00000000" w:rsidRDefault="00000000" w:rsidRPr="00000000" w14:paraId="00000193">
            <w:pPr>
              <w:widowControl w:val="0"/>
              <w:spacing w:line="240" w:lineRule="auto"/>
              <w:jc w:val="center"/>
              <w:rPr>
                <w:sz w:val="24"/>
                <w:szCs w:val="24"/>
              </w:rPr>
            </w:pPr>
            <w:r w:rsidDel="00000000" w:rsidR="00000000" w:rsidRPr="00000000">
              <w:rPr>
                <w:sz w:val="24"/>
                <w:szCs w:val="24"/>
                <w:rtl w:val="0"/>
              </w:rPr>
              <w:t xml:space="preserve">3</w:t>
            </w:r>
          </w:p>
        </w:tc>
        <w:tc>
          <w:tcPr>
            <w:tcMar>
              <w:top w:w="140.0" w:type="dxa"/>
              <w:left w:w="140.0" w:type="dxa"/>
              <w:bottom w:w="140.0" w:type="dxa"/>
              <w:right w:w="140.0" w:type="dxa"/>
            </w:tcMar>
            <w:vAlign w:val="top"/>
          </w:tcPr>
          <w:p w:rsidR="00000000" w:rsidDel="00000000" w:rsidP="00000000" w:rsidRDefault="00000000" w:rsidRPr="00000000" w14:paraId="00000194">
            <w:pPr>
              <w:widowControl w:val="0"/>
              <w:spacing w:line="240" w:lineRule="auto"/>
              <w:jc w:val="center"/>
              <w:rPr>
                <w:sz w:val="24"/>
                <w:szCs w:val="24"/>
              </w:rPr>
            </w:pPr>
            <w:r w:rsidDel="00000000" w:rsidR="00000000" w:rsidRPr="00000000">
              <w:rPr>
                <w:sz w:val="24"/>
                <w:szCs w:val="24"/>
                <w:rtl w:val="0"/>
              </w:rPr>
              <w:t xml:space="preserve">Hydraulic System</w:t>
            </w:r>
          </w:p>
        </w:tc>
        <w:tc>
          <w:tcPr>
            <w:tcMar>
              <w:top w:w="140.0" w:type="dxa"/>
              <w:left w:w="140.0" w:type="dxa"/>
              <w:bottom w:w="140.0" w:type="dxa"/>
              <w:right w:w="140.0" w:type="dxa"/>
            </w:tcMar>
            <w:vAlign w:val="top"/>
          </w:tcPr>
          <w:p w:rsidR="00000000" w:rsidDel="00000000" w:rsidP="00000000" w:rsidRDefault="00000000" w:rsidRPr="00000000" w14:paraId="00000195">
            <w:pPr>
              <w:widowControl w:val="0"/>
              <w:spacing w:line="240" w:lineRule="auto"/>
              <w:jc w:val="center"/>
              <w:rPr>
                <w:sz w:val="24"/>
                <w:szCs w:val="24"/>
              </w:rPr>
            </w:pPr>
            <w:r w:rsidDel="00000000" w:rsidR="00000000" w:rsidRPr="00000000">
              <w:rPr>
                <w:sz w:val="24"/>
                <w:szCs w:val="24"/>
                <w:rtl w:val="0"/>
              </w:rPr>
              <w:t xml:space="preserve">TBD</w:t>
            </w:r>
          </w:p>
        </w:tc>
        <w:tc>
          <w:tcPr>
            <w:tcMar>
              <w:top w:w="140.0" w:type="dxa"/>
              <w:left w:w="140.0" w:type="dxa"/>
              <w:bottom w:w="140.0" w:type="dxa"/>
              <w:right w:w="140.0" w:type="dxa"/>
            </w:tcMar>
            <w:vAlign w:val="top"/>
          </w:tcPr>
          <w:p w:rsidR="00000000" w:rsidDel="00000000" w:rsidP="00000000" w:rsidRDefault="00000000" w:rsidRPr="00000000" w14:paraId="00000196">
            <w:pPr>
              <w:widowControl w:val="0"/>
              <w:spacing w:line="240" w:lineRule="auto"/>
              <w:jc w:val="center"/>
              <w:rPr>
                <w:sz w:val="24"/>
                <w:szCs w:val="24"/>
              </w:rPr>
            </w:pPr>
            <w:r w:rsidDel="00000000" w:rsidR="00000000" w:rsidRPr="00000000">
              <w:rPr>
                <w:sz w:val="24"/>
                <w:szCs w:val="24"/>
                <w:rtl w:val="0"/>
              </w:rPr>
              <w:t xml:space="preserve">1</w:t>
            </w:r>
          </w:p>
        </w:tc>
        <w:tc>
          <w:tcPr>
            <w:tcMar>
              <w:top w:w="140.0" w:type="dxa"/>
              <w:left w:w="140.0" w:type="dxa"/>
              <w:bottom w:w="140.0" w:type="dxa"/>
              <w:right w:w="140.0" w:type="dxa"/>
            </w:tcMar>
            <w:vAlign w:val="top"/>
          </w:tcPr>
          <w:p w:rsidR="00000000" w:rsidDel="00000000" w:rsidP="00000000" w:rsidRDefault="00000000" w:rsidRPr="00000000" w14:paraId="00000197">
            <w:pPr>
              <w:widowControl w:val="0"/>
              <w:spacing w:line="240" w:lineRule="auto"/>
              <w:jc w:val="center"/>
              <w:rPr>
                <w:sz w:val="24"/>
                <w:szCs w:val="24"/>
              </w:rPr>
            </w:pPr>
            <w:r w:rsidDel="00000000" w:rsidR="00000000" w:rsidRPr="00000000">
              <w:rPr>
                <w:sz w:val="24"/>
                <w:szCs w:val="24"/>
                <w:rtl w:val="0"/>
              </w:rPr>
              <w:t xml:space="preserve">$17.99</w:t>
            </w:r>
          </w:p>
        </w:tc>
      </w:tr>
      <w:tr>
        <w:trPr>
          <w:trHeight w:val="900" w:hRule="atLeast"/>
        </w:trPr>
        <w:tc>
          <w:tcPr>
            <w:tcMar>
              <w:top w:w="140.0" w:type="dxa"/>
              <w:left w:w="140.0" w:type="dxa"/>
              <w:bottom w:w="140.0" w:type="dxa"/>
              <w:right w:w="140.0" w:type="dxa"/>
            </w:tcMar>
            <w:vAlign w:val="top"/>
          </w:tcPr>
          <w:p w:rsidR="00000000" w:rsidDel="00000000" w:rsidP="00000000" w:rsidRDefault="00000000" w:rsidRPr="00000000" w14:paraId="00000198">
            <w:pPr>
              <w:widowControl w:val="0"/>
              <w:spacing w:line="240" w:lineRule="auto"/>
              <w:jc w:val="center"/>
              <w:rPr>
                <w:sz w:val="24"/>
                <w:szCs w:val="24"/>
              </w:rPr>
            </w:pPr>
            <w:r w:rsidDel="00000000" w:rsidR="00000000" w:rsidRPr="00000000">
              <w:rPr>
                <w:sz w:val="24"/>
                <w:szCs w:val="24"/>
                <w:rtl w:val="0"/>
              </w:rPr>
              <w:t xml:space="preserve">4</w:t>
            </w:r>
          </w:p>
        </w:tc>
        <w:tc>
          <w:tcPr>
            <w:tcMar>
              <w:top w:w="140.0" w:type="dxa"/>
              <w:left w:w="140.0" w:type="dxa"/>
              <w:bottom w:w="140.0" w:type="dxa"/>
              <w:right w:w="140.0" w:type="dxa"/>
            </w:tcMar>
            <w:vAlign w:val="top"/>
          </w:tcPr>
          <w:p w:rsidR="00000000" w:rsidDel="00000000" w:rsidP="00000000" w:rsidRDefault="00000000" w:rsidRPr="00000000" w14:paraId="00000199">
            <w:pPr>
              <w:widowControl w:val="0"/>
              <w:spacing w:line="240" w:lineRule="auto"/>
              <w:jc w:val="center"/>
              <w:rPr>
                <w:sz w:val="24"/>
                <w:szCs w:val="24"/>
              </w:rPr>
            </w:pPr>
            <w:r w:rsidDel="00000000" w:rsidR="00000000" w:rsidRPr="00000000">
              <w:rPr>
                <w:sz w:val="24"/>
                <w:szCs w:val="24"/>
                <w:rtl w:val="0"/>
              </w:rPr>
              <w:t xml:space="preserve">80/20 Cart </w:t>
            </w:r>
          </w:p>
        </w:tc>
        <w:tc>
          <w:tcPr>
            <w:tcMar>
              <w:top w:w="140.0" w:type="dxa"/>
              <w:left w:w="140.0" w:type="dxa"/>
              <w:bottom w:w="140.0" w:type="dxa"/>
              <w:right w:w="140.0" w:type="dxa"/>
            </w:tcMar>
            <w:vAlign w:val="top"/>
          </w:tcPr>
          <w:p w:rsidR="00000000" w:rsidDel="00000000" w:rsidP="00000000" w:rsidRDefault="00000000" w:rsidRPr="00000000" w14:paraId="0000019A">
            <w:pPr>
              <w:widowControl w:val="0"/>
              <w:spacing w:line="240" w:lineRule="auto"/>
              <w:jc w:val="center"/>
              <w:rPr>
                <w:sz w:val="24"/>
                <w:szCs w:val="24"/>
              </w:rPr>
            </w:pPr>
            <w:r w:rsidDel="00000000" w:rsidR="00000000" w:rsidRPr="00000000">
              <w:rPr>
                <w:sz w:val="24"/>
                <w:szCs w:val="24"/>
                <w:rtl w:val="0"/>
              </w:rPr>
              <w:t xml:space="preserve">80/20 Inc.</w:t>
            </w:r>
          </w:p>
        </w:tc>
        <w:tc>
          <w:tcPr>
            <w:tcMar>
              <w:top w:w="140.0" w:type="dxa"/>
              <w:left w:w="140.0" w:type="dxa"/>
              <w:bottom w:w="140.0" w:type="dxa"/>
              <w:right w:w="140.0" w:type="dxa"/>
            </w:tcMar>
            <w:vAlign w:val="top"/>
          </w:tcPr>
          <w:p w:rsidR="00000000" w:rsidDel="00000000" w:rsidP="00000000" w:rsidRDefault="00000000" w:rsidRPr="00000000" w14:paraId="0000019B">
            <w:pPr>
              <w:widowControl w:val="0"/>
              <w:spacing w:line="240" w:lineRule="auto"/>
              <w:jc w:val="center"/>
              <w:rPr>
                <w:sz w:val="24"/>
                <w:szCs w:val="24"/>
              </w:rPr>
            </w:pPr>
            <w:r w:rsidDel="00000000" w:rsidR="00000000" w:rsidRPr="00000000">
              <w:rPr>
                <w:sz w:val="24"/>
                <w:szCs w:val="24"/>
                <w:rtl w:val="0"/>
              </w:rPr>
              <w:t xml:space="preserve">1</w:t>
            </w:r>
          </w:p>
        </w:tc>
        <w:tc>
          <w:tcPr>
            <w:tcMar>
              <w:top w:w="140.0" w:type="dxa"/>
              <w:left w:w="140.0" w:type="dxa"/>
              <w:bottom w:w="140.0" w:type="dxa"/>
              <w:right w:w="140.0" w:type="dxa"/>
            </w:tcMar>
            <w:vAlign w:val="top"/>
          </w:tcPr>
          <w:p w:rsidR="00000000" w:rsidDel="00000000" w:rsidP="00000000" w:rsidRDefault="00000000" w:rsidRPr="00000000" w14:paraId="0000019C">
            <w:pPr>
              <w:widowControl w:val="0"/>
              <w:spacing w:line="240" w:lineRule="auto"/>
              <w:jc w:val="center"/>
              <w:rPr>
                <w:sz w:val="24"/>
                <w:szCs w:val="24"/>
              </w:rPr>
            </w:pPr>
            <w:r w:rsidDel="00000000" w:rsidR="00000000" w:rsidRPr="00000000">
              <w:rPr>
                <w:sz w:val="24"/>
                <w:szCs w:val="24"/>
                <w:rtl w:val="0"/>
              </w:rPr>
              <w:t xml:space="preserve">$581</w:t>
            </w:r>
          </w:p>
        </w:tc>
      </w:tr>
      <w:tr>
        <w:trPr>
          <w:trHeight w:val="880" w:hRule="atLeast"/>
        </w:trPr>
        <w:tc>
          <w:tcPr>
            <w:tcMar>
              <w:top w:w="140.0" w:type="dxa"/>
              <w:left w:w="140.0" w:type="dxa"/>
              <w:bottom w:w="140.0" w:type="dxa"/>
              <w:right w:w="140.0" w:type="dxa"/>
            </w:tcMar>
            <w:vAlign w:val="top"/>
          </w:tcPr>
          <w:p w:rsidR="00000000" w:rsidDel="00000000" w:rsidP="00000000" w:rsidRDefault="00000000" w:rsidRPr="00000000" w14:paraId="0000019D">
            <w:pPr>
              <w:widowControl w:val="0"/>
              <w:spacing w:line="240" w:lineRule="auto"/>
              <w:jc w:val="center"/>
              <w:rPr>
                <w:sz w:val="24"/>
                <w:szCs w:val="24"/>
              </w:rPr>
            </w:pPr>
            <w:r w:rsidDel="00000000" w:rsidR="00000000" w:rsidRPr="00000000">
              <w:rPr>
                <w:sz w:val="24"/>
                <w:szCs w:val="24"/>
                <w:rtl w:val="0"/>
              </w:rPr>
              <w:t xml:space="preserve">5</w:t>
            </w:r>
          </w:p>
        </w:tc>
        <w:tc>
          <w:tcPr>
            <w:tcMar>
              <w:top w:w="140.0" w:type="dxa"/>
              <w:left w:w="140.0" w:type="dxa"/>
              <w:bottom w:w="140.0" w:type="dxa"/>
              <w:right w:w="140.0" w:type="dxa"/>
            </w:tcMar>
            <w:vAlign w:val="top"/>
          </w:tcPr>
          <w:p w:rsidR="00000000" w:rsidDel="00000000" w:rsidP="00000000" w:rsidRDefault="00000000" w:rsidRPr="00000000" w14:paraId="0000019E">
            <w:pPr>
              <w:widowControl w:val="0"/>
              <w:spacing w:line="240" w:lineRule="auto"/>
              <w:jc w:val="center"/>
              <w:rPr>
                <w:sz w:val="24"/>
                <w:szCs w:val="24"/>
              </w:rPr>
            </w:pPr>
            <w:r w:rsidDel="00000000" w:rsidR="00000000" w:rsidRPr="00000000">
              <w:rPr>
                <w:sz w:val="24"/>
                <w:szCs w:val="24"/>
                <w:rtl w:val="0"/>
              </w:rPr>
              <w:t xml:space="preserve">80/20 side door</w:t>
            </w:r>
          </w:p>
        </w:tc>
        <w:tc>
          <w:tcPr>
            <w:tcMar>
              <w:top w:w="140.0" w:type="dxa"/>
              <w:left w:w="140.0" w:type="dxa"/>
              <w:bottom w:w="140.0" w:type="dxa"/>
              <w:right w:w="140.0" w:type="dxa"/>
            </w:tcMar>
            <w:vAlign w:val="top"/>
          </w:tcPr>
          <w:p w:rsidR="00000000" w:rsidDel="00000000" w:rsidP="00000000" w:rsidRDefault="00000000" w:rsidRPr="00000000" w14:paraId="0000019F">
            <w:pPr>
              <w:widowControl w:val="0"/>
              <w:spacing w:line="240" w:lineRule="auto"/>
              <w:jc w:val="center"/>
              <w:rPr>
                <w:sz w:val="24"/>
                <w:szCs w:val="24"/>
              </w:rPr>
            </w:pPr>
            <w:r w:rsidDel="00000000" w:rsidR="00000000" w:rsidRPr="00000000">
              <w:rPr>
                <w:sz w:val="24"/>
                <w:szCs w:val="24"/>
                <w:rtl w:val="0"/>
              </w:rPr>
              <w:t xml:space="preserve">80/20 Inc.</w:t>
            </w:r>
          </w:p>
        </w:tc>
        <w:tc>
          <w:tcPr>
            <w:tcMar>
              <w:top w:w="140.0" w:type="dxa"/>
              <w:left w:w="140.0" w:type="dxa"/>
              <w:bottom w:w="140.0" w:type="dxa"/>
              <w:right w:w="140.0" w:type="dxa"/>
            </w:tcMar>
            <w:vAlign w:val="top"/>
          </w:tcPr>
          <w:p w:rsidR="00000000" w:rsidDel="00000000" w:rsidP="00000000" w:rsidRDefault="00000000" w:rsidRPr="00000000" w14:paraId="000001A0">
            <w:pPr>
              <w:widowControl w:val="0"/>
              <w:spacing w:line="240" w:lineRule="auto"/>
              <w:jc w:val="center"/>
              <w:rPr>
                <w:sz w:val="24"/>
                <w:szCs w:val="24"/>
              </w:rPr>
            </w:pPr>
            <w:r w:rsidDel="00000000" w:rsidR="00000000" w:rsidRPr="00000000">
              <w:rPr>
                <w:sz w:val="24"/>
                <w:szCs w:val="24"/>
                <w:rtl w:val="0"/>
              </w:rPr>
              <w:t xml:space="preserve">1</w:t>
            </w:r>
          </w:p>
        </w:tc>
        <w:tc>
          <w:tcPr>
            <w:tcMar>
              <w:top w:w="140.0" w:type="dxa"/>
              <w:left w:w="140.0" w:type="dxa"/>
              <w:bottom w:w="140.0" w:type="dxa"/>
              <w:right w:w="140.0" w:type="dxa"/>
            </w:tcMar>
            <w:vAlign w:val="top"/>
          </w:tcPr>
          <w:p w:rsidR="00000000" w:rsidDel="00000000" w:rsidP="00000000" w:rsidRDefault="00000000" w:rsidRPr="00000000" w14:paraId="000001A1">
            <w:pPr>
              <w:widowControl w:val="0"/>
              <w:spacing w:line="240" w:lineRule="auto"/>
              <w:jc w:val="center"/>
              <w:rPr>
                <w:sz w:val="24"/>
                <w:szCs w:val="24"/>
              </w:rPr>
            </w:pPr>
            <w:r w:rsidDel="00000000" w:rsidR="00000000" w:rsidRPr="00000000">
              <w:rPr>
                <w:sz w:val="24"/>
                <w:szCs w:val="24"/>
                <w:rtl w:val="0"/>
              </w:rPr>
              <w:t xml:space="preserve">$45</w:t>
            </w:r>
          </w:p>
        </w:tc>
      </w:tr>
      <w:tr>
        <w:trPr>
          <w:trHeight w:val="880" w:hRule="atLeast"/>
        </w:trPr>
        <w:tc>
          <w:tcPr>
            <w:tcMar>
              <w:top w:w="140.0" w:type="dxa"/>
              <w:left w:w="140.0" w:type="dxa"/>
              <w:bottom w:w="140.0" w:type="dxa"/>
              <w:right w:w="140.0" w:type="dxa"/>
            </w:tcMar>
            <w:vAlign w:val="top"/>
          </w:tcPr>
          <w:p w:rsidR="00000000" w:rsidDel="00000000" w:rsidP="00000000" w:rsidRDefault="00000000" w:rsidRPr="00000000" w14:paraId="000001A2">
            <w:pPr>
              <w:widowControl w:val="0"/>
              <w:spacing w:line="240" w:lineRule="auto"/>
              <w:jc w:val="center"/>
              <w:rPr>
                <w:sz w:val="24"/>
                <w:szCs w:val="24"/>
              </w:rPr>
            </w:pPr>
            <w:r w:rsidDel="00000000" w:rsidR="00000000" w:rsidRPr="00000000">
              <w:rPr>
                <w:sz w:val="24"/>
                <w:szCs w:val="24"/>
                <w:rtl w:val="0"/>
              </w:rPr>
              <w:t xml:space="preserve">6</w:t>
            </w:r>
          </w:p>
        </w:tc>
        <w:tc>
          <w:tcPr>
            <w:tcMar>
              <w:top w:w="140.0" w:type="dxa"/>
              <w:left w:w="140.0" w:type="dxa"/>
              <w:bottom w:w="140.0" w:type="dxa"/>
              <w:right w:w="140.0" w:type="dxa"/>
            </w:tcMar>
            <w:vAlign w:val="top"/>
          </w:tcPr>
          <w:p w:rsidR="00000000" w:rsidDel="00000000" w:rsidP="00000000" w:rsidRDefault="00000000" w:rsidRPr="00000000" w14:paraId="000001A3">
            <w:pPr>
              <w:widowControl w:val="0"/>
              <w:spacing w:line="240" w:lineRule="auto"/>
              <w:jc w:val="center"/>
              <w:rPr>
                <w:sz w:val="24"/>
                <w:szCs w:val="24"/>
              </w:rPr>
            </w:pPr>
            <w:r w:rsidDel="00000000" w:rsidR="00000000" w:rsidRPr="00000000">
              <w:rPr>
                <w:sz w:val="24"/>
                <w:szCs w:val="24"/>
                <w:rtl w:val="0"/>
              </w:rPr>
              <w:t xml:space="preserve">DC  Motor</w:t>
            </w:r>
          </w:p>
        </w:tc>
        <w:tc>
          <w:tcPr>
            <w:tcMar>
              <w:top w:w="140.0" w:type="dxa"/>
              <w:left w:w="140.0" w:type="dxa"/>
              <w:bottom w:w="140.0" w:type="dxa"/>
              <w:right w:w="140.0" w:type="dxa"/>
            </w:tcMar>
            <w:vAlign w:val="top"/>
          </w:tcPr>
          <w:p w:rsidR="00000000" w:rsidDel="00000000" w:rsidP="00000000" w:rsidRDefault="00000000" w:rsidRPr="00000000" w14:paraId="000001A4">
            <w:pPr>
              <w:widowControl w:val="0"/>
              <w:spacing w:line="240" w:lineRule="auto"/>
              <w:jc w:val="center"/>
              <w:rPr>
                <w:sz w:val="24"/>
                <w:szCs w:val="24"/>
              </w:rPr>
            </w:pPr>
            <w:r w:rsidDel="00000000" w:rsidR="00000000" w:rsidRPr="00000000">
              <w:rPr>
                <w:sz w:val="24"/>
                <w:szCs w:val="24"/>
                <w:rtl w:val="0"/>
              </w:rPr>
              <w:t xml:space="preserve">Electric Motor Warehouse</w:t>
            </w:r>
          </w:p>
        </w:tc>
        <w:tc>
          <w:tcPr>
            <w:tcMar>
              <w:top w:w="140.0" w:type="dxa"/>
              <w:left w:w="140.0" w:type="dxa"/>
              <w:bottom w:w="140.0" w:type="dxa"/>
              <w:right w:w="140.0" w:type="dxa"/>
            </w:tcMar>
            <w:vAlign w:val="top"/>
          </w:tcPr>
          <w:p w:rsidR="00000000" w:rsidDel="00000000" w:rsidP="00000000" w:rsidRDefault="00000000" w:rsidRPr="00000000" w14:paraId="000001A5">
            <w:pPr>
              <w:widowControl w:val="0"/>
              <w:spacing w:line="240" w:lineRule="auto"/>
              <w:jc w:val="center"/>
              <w:rPr>
                <w:sz w:val="24"/>
                <w:szCs w:val="24"/>
              </w:rPr>
            </w:pPr>
            <w:r w:rsidDel="00000000" w:rsidR="00000000" w:rsidRPr="00000000">
              <w:rPr>
                <w:sz w:val="24"/>
                <w:szCs w:val="24"/>
                <w:rtl w:val="0"/>
              </w:rPr>
              <w:t xml:space="preserve">1</w:t>
            </w:r>
          </w:p>
        </w:tc>
        <w:tc>
          <w:tcPr>
            <w:tcMar>
              <w:top w:w="140.0" w:type="dxa"/>
              <w:left w:w="140.0" w:type="dxa"/>
              <w:bottom w:w="140.0" w:type="dxa"/>
              <w:right w:w="140.0" w:type="dxa"/>
            </w:tcMar>
            <w:vAlign w:val="top"/>
          </w:tcPr>
          <w:p w:rsidR="00000000" w:rsidDel="00000000" w:rsidP="00000000" w:rsidRDefault="00000000" w:rsidRPr="00000000" w14:paraId="000001A6">
            <w:pPr>
              <w:widowControl w:val="0"/>
              <w:spacing w:line="240" w:lineRule="auto"/>
              <w:jc w:val="center"/>
              <w:rPr>
                <w:sz w:val="24"/>
                <w:szCs w:val="24"/>
              </w:rPr>
            </w:pPr>
            <w:r w:rsidDel="00000000" w:rsidR="00000000" w:rsidRPr="00000000">
              <w:rPr>
                <w:sz w:val="24"/>
                <w:szCs w:val="24"/>
                <w:rtl w:val="0"/>
              </w:rPr>
              <w:t xml:space="preserve">$125.99</w:t>
            </w:r>
          </w:p>
        </w:tc>
      </w:tr>
      <w:tr>
        <w:trPr>
          <w:trHeight w:val="880" w:hRule="atLeast"/>
        </w:trPr>
        <w:tc>
          <w:tcPr>
            <w:tcMar>
              <w:top w:w="140.0" w:type="dxa"/>
              <w:left w:w="140.0" w:type="dxa"/>
              <w:bottom w:w="140.0" w:type="dxa"/>
              <w:right w:w="140.0" w:type="dxa"/>
            </w:tcMar>
            <w:vAlign w:val="top"/>
          </w:tcPr>
          <w:p w:rsidR="00000000" w:rsidDel="00000000" w:rsidP="00000000" w:rsidRDefault="00000000" w:rsidRPr="00000000" w14:paraId="000001A7">
            <w:pPr>
              <w:widowControl w:val="0"/>
              <w:spacing w:line="240" w:lineRule="auto"/>
              <w:jc w:val="center"/>
              <w:rPr>
                <w:sz w:val="24"/>
                <w:szCs w:val="24"/>
              </w:rPr>
            </w:pPr>
            <w:r w:rsidDel="00000000" w:rsidR="00000000" w:rsidRPr="00000000">
              <w:rPr>
                <w:sz w:val="24"/>
                <w:szCs w:val="24"/>
                <w:rtl w:val="0"/>
              </w:rPr>
              <w:t xml:space="preserve">7</w:t>
            </w:r>
          </w:p>
        </w:tc>
        <w:tc>
          <w:tcPr>
            <w:tcMar>
              <w:top w:w="140.0" w:type="dxa"/>
              <w:left w:w="140.0" w:type="dxa"/>
              <w:bottom w:w="140.0" w:type="dxa"/>
              <w:right w:w="140.0" w:type="dxa"/>
            </w:tcMar>
            <w:vAlign w:val="top"/>
          </w:tcPr>
          <w:p w:rsidR="00000000" w:rsidDel="00000000" w:rsidP="00000000" w:rsidRDefault="00000000" w:rsidRPr="00000000" w14:paraId="000001A8">
            <w:pPr>
              <w:widowControl w:val="0"/>
              <w:spacing w:line="240" w:lineRule="auto"/>
              <w:jc w:val="center"/>
              <w:rPr>
                <w:sz w:val="24"/>
                <w:szCs w:val="24"/>
              </w:rPr>
            </w:pPr>
            <w:r w:rsidDel="00000000" w:rsidR="00000000" w:rsidRPr="00000000">
              <w:rPr>
                <w:sz w:val="24"/>
                <w:szCs w:val="24"/>
                <w:rtl w:val="0"/>
              </w:rPr>
              <w:t xml:space="preserve">Chain</w:t>
            </w:r>
          </w:p>
        </w:tc>
        <w:tc>
          <w:tcPr>
            <w:tcMar>
              <w:top w:w="140.0" w:type="dxa"/>
              <w:left w:w="140.0" w:type="dxa"/>
              <w:bottom w:w="140.0" w:type="dxa"/>
              <w:right w:w="140.0" w:type="dxa"/>
            </w:tcMar>
            <w:vAlign w:val="top"/>
          </w:tcPr>
          <w:p w:rsidR="00000000" w:rsidDel="00000000" w:rsidP="00000000" w:rsidRDefault="00000000" w:rsidRPr="00000000" w14:paraId="000001A9">
            <w:pPr>
              <w:widowControl w:val="0"/>
              <w:spacing w:line="240" w:lineRule="auto"/>
              <w:jc w:val="center"/>
              <w:rPr>
                <w:sz w:val="24"/>
                <w:szCs w:val="24"/>
              </w:rPr>
            </w:pPr>
            <w:r w:rsidDel="00000000" w:rsidR="00000000" w:rsidRPr="00000000">
              <w:rPr>
                <w:sz w:val="24"/>
                <w:szCs w:val="24"/>
                <w:rtl w:val="0"/>
              </w:rPr>
              <w:t xml:space="preserve">TC-Motor </w:t>
            </w:r>
          </w:p>
        </w:tc>
        <w:tc>
          <w:tcPr>
            <w:tcMar>
              <w:top w:w="140.0" w:type="dxa"/>
              <w:left w:w="140.0" w:type="dxa"/>
              <w:bottom w:w="140.0" w:type="dxa"/>
              <w:right w:w="140.0" w:type="dxa"/>
            </w:tcMar>
            <w:vAlign w:val="top"/>
          </w:tcPr>
          <w:p w:rsidR="00000000" w:rsidDel="00000000" w:rsidP="00000000" w:rsidRDefault="00000000" w:rsidRPr="00000000" w14:paraId="000001AA">
            <w:pPr>
              <w:widowControl w:val="0"/>
              <w:spacing w:line="240" w:lineRule="auto"/>
              <w:jc w:val="center"/>
              <w:rPr>
                <w:sz w:val="24"/>
                <w:szCs w:val="24"/>
              </w:rPr>
            </w:pPr>
            <w:r w:rsidDel="00000000" w:rsidR="00000000" w:rsidRPr="00000000">
              <w:rPr>
                <w:sz w:val="24"/>
                <w:szCs w:val="24"/>
                <w:rtl w:val="0"/>
              </w:rPr>
              <w:t xml:space="preserve">1</w:t>
            </w:r>
          </w:p>
        </w:tc>
        <w:tc>
          <w:tcPr>
            <w:tcMar>
              <w:top w:w="140.0" w:type="dxa"/>
              <w:left w:w="140.0" w:type="dxa"/>
              <w:bottom w:w="140.0" w:type="dxa"/>
              <w:right w:w="140.0" w:type="dxa"/>
            </w:tcMar>
            <w:vAlign w:val="top"/>
          </w:tcPr>
          <w:p w:rsidR="00000000" w:rsidDel="00000000" w:rsidP="00000000" w:rsidRDefault="00000000" w:rsidRPr="00000000" w14:paraId="000001AB">
            <w:pPr>
              <w:widowControl w:val="0"/>
              <w:spacing w:line="240" w:lineRule="auto"/>
              <w:jc w:val="center"/>
              <w:rPr>
                <w:sz w:val="24"/>
                <w:szCs w:val="24"/>
              </w:rPr>
            </w:pPr>
            <w:r w:rsidDel="00000000" w:rsidR="00000000" w:rsidRPr="00000000">
              <w:rPr>
                <w:sz w:val="24"/>
                <w:szCs w:val="24"/>
                <w:rtl w:val="0"/>
              </w:rPr>
              <w:t xml:space="preserve">$19.99</w:t>
            </w:r>
          </w:p>
        </w:tc>
      </w:tr>
      <w:tr>
        <w:trPr>
          <w:trHeight w:val="880" w:hRule="atLeast"/>
        </w:trPr>
        <w:tc>
          <w:tcPr>
            <w:tcMar>
              <w:top w:w="140.0" w:type="dxa"/>
              <w:left w:w="140.0" w:type="dxa"/>
              <w:bottom w:w="140.0" w:type="dxa"/>
              <w:right w:w="140.0" w:type="dxa"/>
            </w:tcMar>
            <w:vAlign w:val="top"/>
          </w:tcPr>
          <w:p w:rsidR="00000000" w:rsidDel="00000000" w:rsidP="00000000" w:rsidRDefault="00000000" w:rsidRPr="00000000" w14:paraId="000001AC">
            <w:pPr>
              <w:widowControl w:val="0"/>
              <w:spacing w:line="240" w:lineRule="auto"/>
              <w:jc w:val="center"/>
              <w:rPr>
                <w:sz w:val="24"/>
                <w:szCs w:val="24"/>
              </w:rPr>
            </w:pPr>
            <w:r w:rsidDel="00000000" w:rsidR="00000000" w:rsidRPr="00000000">
              <w:rPr>
                <w:sz w:val="24"/>
                <w:szCs w:val="24"/>
                <w:rtl w:val="0"/>
              </w:rPr>
              <w:t xml:space="preserve">8</w:t>
            </w:r>
          </w:p>
        </w:tc>
        <w:tc>
          <w:tcPr>
            <w:tcMar>
              <w:top w:w="140.0" w:type="dxa"/>
              <w:left w:w="140.0" w:type="dxa"/>
              <w:bottom w:w="140.0" w:type="dxa"/>
              <w:right w:w="140.0" w:type="dxa"/>
            </w:tcMar>
            <w:vAlign w:val="top"/>
          </w:tcPr>
          <w:p w:rsidR="00000000" w:rsidDel="00000000" w:rsidP="00000000" w:rsidRDefault="00000000" w:rsidRPr="00000000" w14:paraId="000001AD">
            <w:pPr>
              <w:widowControl w:val="0"/>
              <w:spacing w:line="240" w:lineRule="auto"/>
              <w:jc w:val="center"/>
              <w:rPr>
                <w:sz w:val="24"/>
                <w:szCs w:val="24"/>
              </w:rPr>
            </w:pPr>
            <w:r w:rsidDel="00000000" w:rsidR="00000000" w:rsidRPr="00000000">
              <w:rPr>
                <w:sz w:val="24"/>
                <w:szCs w:val="24"/>
                <w:rtl w:val="0"/>
              </w:rPr>
              <w:t xml:space="preserve">Batteries</w:t>
            </w:r>
          </w:p>
        </w:tc>
        <w:tc>
          <w:tcPr>
            <w:tcMar>
              <w:top w:w="140.0" w:type="dxa"/>
              <w:left w:w="140.0" w:type="dxa"/>
              <w:bottom w:w="140.0" w:type="dxa"/>
              <w:right w:w="140.0" w:type="dxa"/>
            </w:tcMar>
            <w:vAlign w:val="top"/>
          </w:tcPr>
          <w:p w:rsidR="00000000" w:rsidDel="00000000" w:rsidP="00000000" w:rsidRDefault="00000000" w:rsidRPr="00000000" w14:paraId="000001AE">
            <w:pPr>
              <w:widowControl w:val="0"/>
              <w:spacing w:line="240" w:lineRule="auto"/>
              <w:jc w:val="center"/>
              <w:rPr>
                <w:sz w:val="24"/>
                <w:szCs w:val="24"/>
              </w:rPr>
            </w:pPr>
            <w:r w:rsidDel="00000000" w:rsidR="00000000" w:rsidRPr="00000000">
              <w:rPr>
                <w:sz w:val="24"/>
                <w:szCs w:val="24"/>
                <w:rtl w:val="0"/>
              </w:rPr>
              <w:t xml:space="preserve">Dakota Lithium</w:t>
            </w:r>
          </w:p>
        </w:tc>
        <w:tc>
          <w:tcPr>
            <w:tcMar>
              <w:top w:w="140.0" w:type="dxa"/>
              <w:left w:w="140.0" w:type="dxa"/>
              <w:bottom w:w="140.0" w:type="dxa"/>
              <w:right w:w="140.0" w:type="dxa"/>
            </w:tcMar>
            <w:vAlign w:val="top"/>
          </w:tcPr>
          <w:p w:rsidR="00000000" w:rsidDel="00000000" w:rsidP="00000000" w:rsidRDefault="00000000" w:rsidRPr="00000000" w14:paraId="000001AF">
            <w:pPr>
              <w:widowControl w:val="0"/>
              <w:spacing w:line="240" w:lineRule="auto"/>
              <w:jc w:val="center"/>
              <w:rPr>
                <w:sz w:val="24"/>
                <w:szCs w:val="24"/>
              </w:rPr>
            </w:pPr>
            <w:r w:rsidDel="00000000" w:rsidR="00000000" w:rsidRPr="00000000">
              <w:rPr>
                <w:sz w:val="24"/>
                <w:szCs w:val="24"/>
                <w:rtl w:val="0"/>
              </w:rPr>
              <w:t xml:space="preserve">2</w:t>
            </w:r>
          </w:p>
        </w:tc>
        <w:tc>
          <w:tcPr>
            <w:tcMar>
              <w:top w:w="140.0" w:type="dxa"/>
              <w:left w:w="140.0" w:type="dxa"/>
              <w:bottom w:w="140.0" w:type="dxa"/>
              <w:right w:w="140.0" w:type="dxa"/>
            </w:tcMar>
            <w:vAlign w:val="top"/>
          </w:tcPr>
          <w:p w:rsidR="00000000" w:rsidDel="00000000" w:rsidP="00000000" w:rsidRDefault="00000000" w:rsidRPr="00000000" w14:paraId="000001B0">
            <w:pPr>
              <w:widowControl w:val="0"/>
              <w:spacing w:line="240" w:lineRule="auto"/>
              <w:jc w:val="center"/>
              <w:rPr>
                <w:sz w:val="24"/>
                <w:szCs w:val="24"/>
              </w:rPr>
            </w:pPr>
            <w:r w:rsidDel="00000000" w:rsidR="00000000" w:rsidRPr="00000000">
              <w:rPr>
                <w:sz w:val="24"/>
                <w:szCs w:val="24"/>
                <w:rtl w:val="0"/>
              </w:rPr>
              <w:t xml:space="preserve">$258</w:t>
            </w:r>
          </w:p>
        </w:tc>
      </w:tr>
      <w:tr>
        <w:trPr>
          <w:trHeight w:val="880" w:hRule="atLeast"/>
        </w:trPr>
        <w:tc>
          <w:tcPr>
            <w:tcMar>
              <w:top w:w="140.0" w:type="dxa"/>
              <w:left w:w="140.0" w:type="dxa"/>
              <w:bottom w:w="140.0" w:type="dxa"/>
              <w:right w:w="140.0" w:type="dxa"/>
            </w:tcMar>
            <w:vAlign w:val="top"/>
          </w:tcPr>
          <w:p w:rsidR="00000000" w:rsidDel="00000000" w:rsidP="00000000" w:rsidRDefault="00000000" w:rsidRPr="00000000" w14:paraId="000001B1">
            <w:pPr>
              <w:widowControl w:val="0"/>
              <w:spacing w:line="240" w:lineRule="auto"/>
              <w:jc w:val="center"/>
              <w:rPr>
                <w:sz w:val="24"/>
                <w:szCs w:val="24"/>
              </w:rPr>
            </w:pPr>
            <w:r w:rsidDel="00000000" w:rsidR="00000000" w:rsidRPr="00000000">
              <w:rPr>
                <w:sz w:val="24"/>
                <w:szCs w:val="24"/>
                <w:rtl w:val="0"/>
              </w:rPr>
              <w:t xml:space="preserve">9</w:t>
            </w:r>
          </w:p>
        </w:tc>
        <w:tc>
          <w:tcPr>
            <w:tcMar>
              <w:top w:w="140.0" w:type="dxa"/>
              <w:left w:w="140.0" w:type="dxa"/>
              <w:bottom w:w="140.0" w:type="dxa"/>
              <w:right w:w="140.0" w:type="dxa"/>
            </w:tcMar>
            <w:vAlign w:val="top"/>
          </w:tcPr>
          <w:p w:rsidR="00000000" w:rsidDel="00000000" w:rsidP="00000000" w:rsidRDefault="00000000" w:rsidRPr="00000000" w14:paraId="000001B2">
            <w:pPr>
              <w:widowControl w:val="0"/>
              <w:spacing w:line="240" w:lineRule="auto"/>
              <w:jc w:val="center"/>
              <w:rPr>
                <w:sz w:val="24"/>
                <w:szCs w:val="24"/>
              </w:rPr>
            </w:pPr>
            <w:r w:rsidDel="00000000" w:rsidR="00000000" w:rsidRPr="00000000">
              <w:rPr>
                <w:sz w:val="24"/>
                <w:szCs w:val="24"/>
                <w:rtl w:val="0"/>
              </w:rPr>
              <w:t xml:space="preserve">Axel</w:t>
            </w:r>
          </w:p>
        </w:tc>
        <w:tc>
          <w:tcPr>
            <w:tcMar>
              <w:top w:w="140.0" w:type="dxa"/>
              <w:left w:w="140.0" w:type="dxa"/>
              <w:bottom w:w="140.0" w:type="dxa"/>
              <w:right w:w="140.0" w:type="dxa"/>
            </w:tcMar>
            <w:vAlign w:val="top"/>
          </w:tcPr>
          <w:p w:rsidR="00000000" w:rsidDel="00000000" w:rsidP="00000000" w:rsidRDefault="00000000" w:rsidRPr="00000000" w14:paraId="000001B3">
            <w:pPr>
              <w:widowControl w:val="0"/>
              <w:spacing w:line="240" w:lineRule="auto"/>
              <w:jc w:val="center"/>
              <w:rPr>
                <w:sz w:val="24"/>
                <w:szCs w:val="24"/>
              </w:rPr>
            </w:pPr>
            <w:r w:rsidDel="00000000" w:rsidR="00000000" w:rsidRPr="00000000">
              <w:rPr>
                <w:sz w:val="24"/>
                <w:szCs w:val="24"/>
                <w:rtl w:val="0"/>
              </w:rPr>
              <w:t xml:space="preserve">National Hardware Store</w:t>
            </w:r>
          </w:p>
        </w:tc>
        <w:tc>
          <w:tcPr>
            <w:tcMar>
              <w:top w:w="140.0" w:type="dxa"/>
              <w:left w:w="140.0" w:type="dxa"/>
              <w:bottom w:w="140.0" w:type="dxa"/>
              <w:right w:w="140.0" w:type="dxa"/>
            </w:tcMar>
            <w:vAlign w:val="top"/>
          </w:tcPr>
          <w:p w:rsidR="00000000" w:rsidDel="00000000" w:rsidP="00000000" w:rsidRDefault="00000000" w:rsidRPr="00000000" w14:paraId="000001B4">
            <w:pPr>
              <w:widowControl w:val="0"/>
              <w:spacing w:line="240" w:lineRule="auto"/>
              <w:jc w:val="center"/>
              <w:rPr>
                <w:sz w:val="24"/>
                <w:szCs w:val="24"/>
              </w:rPr>
            </w:pPr>
            <w:r w:rsidDel="00000000" w:rsidR="00000000" w:rsidRPr="00000000">
              <w:rPr>
                <w:sz w:val="24"/>
                <w:szCs w:val="24"/>
                <w:rtl w:val="0"/>
              </w:rPr>
              <w:t xml:space="preserve">2</w:t>
            </w:r>
          </w:p>
        </w:tc>
        <w:tc>
          <w:tcPr>
            <w:tcMar>
              <w:top w:w="140.0" w:type="dxa"/>
              <w:left w:w="140.0" w:type="dxa"/>
              <w:bottom w:w="140.0" w:type="dxa"/>
              <w:right w:w="140.0" w:type="dxa"/>
            </w:tcMar>
            <w:vAlign w:val="top"/>
          </w:tcPr>
          <w:p w:rsidR="00000000" w:rsidDel="00000000" w:rsidP="00000000" w:rsidRDefault="00000000" w:rsidRPr="00000000" w14:paraId="000001B5">
            <w:pPr>
              <w:widowControl w:val="0"/>
              <w:spacing w:line="240" w:lineRule="auto"/>
              <w:jc w:val="center"/>
              <w:rPr>
                <w:sz w:val="24"/>
                <w:szCs w:val="24"/>
              </w:rPr>
            </w:pPr>
            <w:r w:rsidDel="00000000" w:rsidR="00000000" w:rsidRPr="00000000">
              <w:rPr>
                <w:sz w:val="24"/>
                <w:szCs w:val="24"/>
                <w:rtl w:val="0"/>
              </w:rPr>
              <w:t xml:space="preserve">$38.68</w:t>
            </w:r>
          </w:p>
        </w:tc>
      </w:tr>
      <w:tr>
        <w:trPr>
          <w:trHeight w:val="880" w:hRule="atLeast"/>
        </w:trPr>
        <w:tc>
          <w:tcPr>
            <w:tcMar>
              <w:top w:w="140.0" w:type="dxa"/>
              <w:left w:w="140.0" w:type="dxa"/>
              <w:bottom w:w="140.0" w:type="dxa"/>
              <w:right w:w="140.0" w:type="dxa"/>
            </w:tcMar>
            <w:vAlign w:val="top"/>
          </w:tcPr>
          <w:p w:rsidR="00000000" w:rsidDel="00000000" w:rsidP="00000000" w:rsidRDefault="00000000" w:rsidRPr="00000000" w14:paraId="000001B6">
            <w:pPr>
              <w:widowControl w:val="0"/>
              <w:spacing w:line="240" w:lineRule="auto"/>
              <w:jc w:val="center"/>
              <w:rPr>
                <w:sz w:val="24"/>
                <w:szCs w:val="24"/>
              </w:rPr>
            </w:pPr>
            <w:r w:rsidDel="00000000" w:rsidR="00000000" w:rsidRPr="00000000">
              <w:rPr>
                <w:sz w:val="24"/>
                <w:szCs w:val="24"/>
                <w:rtl w:val="0"/>
              </w:rPr>
              <w:t xml:space="preserve">10</w:t>
            </w:r>
          </w:p>
        </w:tc>
        <w:tc>
          <w:tcPr>
            <w:tcMar>
              <w:top w:w="140.0" w:type="dxa"/>
              <w:left w:w="140.0" w:type="dxa"/>
              <w:bottom w:w="140.0" w:type="dxa"/>
              <w:right w:w="140.0" w:type="dxa"/>
            </w:tcMar>
            <w:vAlign w:val="top"/>
          </w:tcPr>
          <w:p w:rsidR="00000000" w:rsidDel="00000000" w:rsidP="00000000" w:rsidRDefault="00000000" w:rsidRPr="00000000" w14:paraId="000001B7">
            <w:pPr>
              <w:widowControl w:val="0"/>
              <w:spacing w:line="240" w:lineRule="auto"/>
              <w:jc w:val="center"/>
              <w:rPr>
                <w:sz w:val="24"/>
                <w:szCs w:val="24"/>
              </w:rPr>
            </w:pPr>
            <w:r w:rsidDel="00000000" w:rsidR="00000000" w:rsidRPr="00000000">
              <w:rPr>
                <w:sz w:val="24"/>
                <w:szCs w:val="24"/>
                <w:rtl w:val="0"/>
              </w:rPr>
              <w:t xml:space="preserve">Wagon Handle</w:t>
            </w:r>
          </w:p>
        </w:tc>
        <w:tc>
          <w:tcPr>
            <w:tcMar>
              <w:top w:w="140.0" w:type="dxa"/>
              <w:left w:w="140.0" w:type="dxa"/>
              <w:bottom w:w="140.0" w:type="dxa"/>
              <w:right w:w="140.0" w:type="dxa"/>
            </w:tcMar>
            <w:vAlign w:val="top"/>
          </w:tcPr>
          <w:p w:rsidR="00000000" w:rsidDel="00000000" w:rsidP="00000000" w:rsidRDefault="00000000" w:rsidRPr="00000000" w14:paraId="000001B8">
            <w:pPr>
              <w:widowControl w:val="0"/>
              <w:spacing w:line="240" w:lineRule="auto"/>
              <w:jc w:val="center"/>
              <w:rPr>
                <w:sz w:val="24"/>
                <w:szCs w:val="24"/>
              </w:rPr>
            </w:pPr>
            <w:r w:rsidDel="00000000" w:rsidR="00000000" w:rsidRPr="00000000">
              <w:rPr>
                <w:sz w:val="24"/>
                <w:szCs w:val="24"/>
                <w:rtl w:val="0"/>
              </w:rPr>
              <w:t xml:space="preserve">Gorilla Carts </w:t>
            </w:r>
          </w:p>
        </w:tc>
        <w:tc>
          <w:tcPr>
            <w:tcMar>
              <w:top w:w="140.0" w:type="dxa"/>
              <w:left w:w="140.0" w:type="dxa"/>
              <w:bottom w:w="140.0" w:type="dxa"/>
              <w:right w:w="140.0" w:type="dxa"/>
            </w:tcMar>
            <w:vAlign w:val="top"/>
          </w:tcPr>
          <w:p w:rsidR="00000000" w:rsidDel="00000000" w:rsidP="00000000" w:rsidRDefault="00000000" w:rsidRPr="00000000" w14:paraId="000001B9">
            <w:pPr>
              <w:widowControl w:val="0"/>
              <w:spacing w:line="240" w:lineRule="auto"/>
              <w:jc w:val="center"/>
              <w:rPr>
                <w:sz w:val="24"/>
                <w:szCs w:val="24"/>
              </w:rPr>
            </w:pPr>
            <w:r w:rsidDel="00000000" w:rsidR="00000000" w:rsidRPr="00000000">
              <w:rPr>
                <w:sz w:val="24"/>
                <w:szCs w:val="24"/>
                <w:rtl w:val="0"/>
              </w:rPr>
              <w:t xml:space="preserve">1</w:t>
            </w:r>
          </w:p>
        </w:tc>
        <w:tc>
          <w:tcPr>
            <w:tcMar>
              <w:top w:w="140.0" w:type="dxa"/>
              <w:left w:w="140.0" w:type="dxa"/>
              <w:bottom w:w="140.0" w:type="dxa"/>
              <w:right w:w="140.0" w:type="dxa"/>
            </w:tcMar>
            <w:vAlign w:val="top"/>
          </w:tcPr>
          <w:p w:rsidR="00000000" w:rsidDel="00000000" w:rsidP="00000000" w:rsidRDefault="00000000" w:rsidRPr="00000000" w14:paraId="000001BA">
            <w:pPr>
              <w:widowControl w:val="0"/>
              <w:spacing w:line="240" w:lineRule="auto"/>
              <w:jc w:val="center"/>
              <w:rPr>
                <w:sz w:val="24"/>
                <w:szCs w:val="24"/>
              </w:rPr>
            </w:pPr>
            <w:r w:rsidDel="00000000" w:rsidR="00000000" w:rsidRPr="00000000">
              <w:rPr>
                <w:sz w:val="24"/>
                <w:szCs w:val="24"/>
                <w:rtl w:val="0"/>
              </w:rPr>
              <w:t xml:space="preserve">$29.99</w:t>
            </w:r>
          </w:p>
        </w:tc>
      </w:tr>
    </w:tbl>
    <w:p w:rsidR="00000000" w:rsidDel="00000000" w:rsidP="00000000" w:rsidRDefault="00000000" w:rsidRPr="00000000" w14:paraId="000001BB">
      <w:pPr>
        <w:widowControl w:val="0"/>
        <w:spacing w:after="120" w:line="240" w:lineRule="auto"/>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BC">
      <w:pPr>
        <w:rPr/>
      </w:pPr>
      <w:r w:rsidDel="00000000" w:rsidR="00000000" w:rsidRPr="00000000">
        <w:rPr>
          <w:rtl w:val="0"/>
        </w:rPr>
      </w:r>
    </w:p>
    <w:sectPr>
      <w:type w:val="nextPage"/>
      <w:pgSz w:h="15840" w:w="12240" w:orient="portrait"/>
      <w:pgMar w:bottom="1405" w:top="1440" w:left="1440" w:right="1440" w:header="720" w:footer="864"/>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Cambria"/>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BD">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BE">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
      <w:lvlJc w:val="left"/>
      <w:pPr>
        <w:ind w:left="432" w:hanging="432"/>
      </w:pPr>
      <w:rPr/>
    </w:lvl>
    <w:lvl w:ilvl="1">
      <w:start w:val="1"/>
      <w:numFmt w:val="decimal"/>
      <w:lvlText w:val="%1.%2 "/>
      <w:lvlJc w:val="left"/>
      <w:pPr>
        <w:ind w:left="576" w:hanging="576"/>
      </w:pPr>
      <w:rPr/>
    </w:lvl>
    <w:lvl w:ilvl="2">
      <w:start w:val="1"/>
      <w:numFmt w:val="decimal"/>
      <w:lvlText w:val="%1.%2.%3 "/>
      <w:lvlJc w:val="left"/>
      <w:pPr>
        <w:ind w:left="720" w:hanging="720"/>
      </w:pPr>
      <w:rPr/>
    </w:lvl>
    <w:lvl w:ilvl="3">
      <w:start w:val="1"/>
      <w:numFmt w:val="decimal"/>
      <w:lvlText w:val="%1.%2.%3.%4 "/>
      <w:lvlJc w:val="left"/>
      <w:pPr>
        <w:ind w:left="864" w:hanging="864"/>
      </w:pPr>
      <w:rPr/>
    </w:lvl>
    <w:lvl w:ilvl="4">
      <w:start w:val="1"/>
      <w:numFmt w:val="decimal"/>
      <w:lvlText w:val=" %1.%2.%3.%4.%5 "/>
      <w:lvlJc w:val="left"/>
      <w:pPr>
        <w:ind w:left="1008" w:hanging="1008"/>
      </w:pPr>
      <w:rPr/>
    </w:lvl>
    <w:lvl w:ilvl="5">
      <w:start w:val="1"/>
      <w:numFmt w:val="decimal"/>
      <w:lvlText w:val=" %1.%2.%3.%4.%5.%6 "/>
      <w:lvlJc w:val="left"/>
      <w:pPr>
        <w:ind w:left="1152" w:hanging="1152"/>
      </w:pPr>
      <w:rPr/>
    </w:lvl>
    <w:lvl w:ilvl="6">
      <w:start w:val="1"/>
      <w:numFmt w:val="decimal"/>
      <w:lvlText w:val=" %1.%2.%3.%4.%5.%6.%7 "/>
      <w:lvlJc w:val="left"/>
      <w:pPr>
        <w:ind w:left="1296" w:hanging="1296"/>
      </w:pPr>
      <w:rPr/>
    </w:lvl>
    <w:lvl w:ilvl="7">
      <w:start w:val="1"/>
      <w:numFmt w:val="decimal"/>
      <w:lvlText w:val=" %1.%2.%3.%4.%5.%6.%7.%8 "/>
      <w:lvlJc w:val="left"/>
      <w:pPr>
        <w:ind w:left="1440" w:hanging="1440"/>
      </w:pPr>
      <w:rPr/>
    </w:lvl>
    <w:lvl w:ilvl="8">
      <w:start w:val="1"/>
      <w:numFmt w:val="decimal"/>
      <w:lvlText w:val=" %1.%2.%3.%4.%5.%6.%7.%8.%9 "/>
      <w:lvlJc w:val="left"/>
      <w:pPr>
        <w:ind w:left="1584" w:hanging="1584"/>
      </w:pPr>
      <w:rPr/>
    </w:lvl>
  </w:abstractNum>
  <w:abstractNum w:abstractNumId="3">
    <w:lvl w:ilvl="0">
      <w:start w:val="1"/>
      <w:numFmt w:val="bullet"/>
      <w:lvlText w:val="●"/>
      <w:lvlJc w:val="right"/>
      <w:pPr>
        <w:ind w:left="720" w:hanging="360"/>
      </w:pPr>
      <w:rPr>
        <w:rFonts w:ascii="Arial" w:cs="Arial" w:eastAsia="Arial" w:hAnsi="Arial"/>
        <w:b w:val="0"/>
        <w:i w:val="0"/>
        <w:smallCaps w:val="0"/>
        <w:strike w:val="0"/>
        <w:color w:val="000000"/>
        <w:sz w:val="28"/>
        <w:szCs w:val="28"/>
        <w:u w:val="none"/>
        <w:shd w:fill="auto" w:val="clear"/>
        <w:vertAlign w:val="baseline"/>
      </w:rPr>
    </w:lvl>
    <w:lvl w:ilvl="1">
      <w:start w:val="1"/>
      <w:numFmt w:val="bullet"/>
      <w:lvlText w:val="○"/>
      <w:lvlJc w:val="right"/>
      <w:pPr>
        <w:ind w:left="1440" w:hanging="360"/>
      </w:pPr>
      <w:rPr>
        <w:rFonts w:ascii="Arial" w:cs="Arial" w:eastAsia="Arial" w:hAnsi="Arial"/>
        <w:b w:val="0"/>
        <w:i w:val="0"/>
        <w:smallCaps w:val="0"/>
        <w:strike w:val="0"/>
        <w:color w:val="000000"/>
        <w:sz w:val="28"/>
        <w:szCs w:val="28"/>
        <w:u w:val="none"/>
        <w:shd w:fill="auto" w:val="clear"/>
        <w:vertAlign w:val="baseline"/>
      </w:rPr>
    </w:lvl>
    <w:lvl w:ilvl="2">
      <w:start w:val="1"/>
      <w:numFmt w:val="bullet"/>
      <w:lvlText w:val="■"/>
      <w:lvlJc w:val="right"/>
      <w:pPr>
        <w:ind w:left="2160" w:hanging="360"/>
      </w:pPr>
      <w:rPr>
        <w:rFonts w:ascii="Arial" w:cs="Arial" w:eastAsia="Arial" w:hAnsi="Arial"/>
        <w:b w:val="0"/>
        <w:i w:val="0"/>
        <w:smallCaps w:val="0"/>
        <w:strike w:val="0"/>
        <w:color w:val="000000"/>
        <w:sz w:val="28"/>
        <w:szCs w:val="28"/>
        <w:u w:val="none"/>
        <w:shd w:fill="auto" w:val="clear"/>
        <w:vertAlign w:val="baseline"/>
      </w:rPr>
    </w:lvl>
    <w:lvl w:ilvl="3">
      <w:start w:val="1"/>
      <w:numFmt w:val="bullet"/>
      <w:lvlText w:val="●"/>
      <w:lvlJc w:val="right"/>
      <w:pPr>
        <w:ind w:left="2880" w:hanging="360"/>
      </w:pPr>
      <w:rPr>
        <w:rFonts w:ascii="Arial" w:cs="Arial" w:eastAsia="Arial" w:hAnsi="Arial"/>
        <w:b w:val="0"/>
        <w:i w:val="0"/>
        <w:smallCaps w:val="0"/>
        <w:strike w:val="0"/>
        <w:color w:val="000000"/>
        <w:sz w:val="28"/>
        <w:szCs w:val="28"/>
        <w:u w:val="none"/>
        <w:shd w:fill="auto" w:val="clear"/>
        <w:vertAlign w:val="baseline"/>
      </w:rPr>
    </w:lvl>
    <w:lvl w:ilvl="4">
      <w:start w:val="1"/>
      <w:numFmt w:val="bullet"/>
      <w:lvlText w:val="○"/>
      <w:lvlJc w:val="right"/>
      <w:pPr>
        <w:ind w:left="3600" w:hanging="360"/>
      </w:pPr>
      <w:rPr>
        <w:rFonts w:ascii="Arial" w:cs="Arial" w:eastAsia="Arial" w:hAnsi="Arial"/>
        <w:b w:val="0"/>
        <w:i w:val="0"/>
        <w:smallCaps w:val="0"/>
        <w:strike w:val="0"/>
        <w:color w:val="000000"/>
        <w:sz w:val="28"/>
        <w:szCs w:val="28"/>
        <w:u w:val="none"/>
        <w:shd w:fill="auto" w:val="clear"/>
        <w:vertAlign w:val="baseline"/>
      </w:rPr>
    </w:lvl>
    <w:lvl w:ilvl="5">
      <w:start w:val="1"/>
      <w:numFmt w:val="bullet"/>
      <w:lvlText w:val="■"/>
      <w:lvlJc w:val="right"/>
      <w:pPr>
        <w:ind w:left="4320" w:hanging="360"/>
      </w:pPr>
      <w:rPr>
        <w:rFonts w:ascii="Arial" w:cs="Arial" w:eastAsia="Arial" w:hAnsi="Arial"/>
        <w:b w:val="0"/>
        <w:i w:val="0"/>
        <w:smallCaps w:val="0"/>
        <w:strike w:val="0"/>
        <w:color w:val="000000"/>
        <w:sz w:val="28"/>
        <w:szCs w:val="28"/>
        <w:u w:val="none"/>
        <w:shd w:fill="auto" w:val="clear"/>
        <w:vertAlign w:val="baseline"/>
      </w:rPr>
    </w:lvl>
    <w:lvl w:ilvl="6">
      <w:start w:val="1"/>
      <w:numFmt w:val="bullet"/>
      <w:lvlText w:val="●"/>
      <w:lvlJc w:val="right"/>
      <w:pPr>
        <w:ind w:left="5040" w:hanging="360"/>
      </w:pPr>
      <w:rPr>
        <w:rFonts w:ascii="Arial" w:cs="Arial" w:eastAsia="Arial" w:hAnsi="Arial"/>
        <w:b w:val="0"/>
        <w:i w:val="0"/>
        <w:smallCaps w:val="0"/>
        <w:strike w:val="0"/>
        <w:color w:val="000000"/>
        <w:sz w:val="28"/>
        <w:szCs w:val="28"/>
        <w:u w:val="none"/>
        <w:shd w:fill="auto" w:val="clear"/>
        <w:vertAlign w:val="baseline"/>
      </w:rPr>
    </w:lvl>
    <w:lvl w:ilvl="7">
      <w:start w:val="1"/>
      <w:numFmt w:val="bullet"/>
      <w:lvlText w:val="○"/>
      <w:lvlJc w:val="right"/>
      <w:pPr>
        <w:ind w:left="5760" w:hanging="360"/>
      </w:pPr>
      <w:rPr>
        <w:rFonts w:ascii="Arial" w:cs="Arial" w:eastAsia="Arial" w:hAnsi="Arial"/>
        <w:b w:val="0"/>
        <w:i w:val="0"/>
        <w:smallCaps w:val="0"/>
        <w:strike w:val="0"/>
        <w:color w:val="000000"/>
        <w:sz w:val="28"/>
        <w:szCs w:val="28"/>
        <w:u w:val="none"/>
        <w:shd w:fill="auto" w:val="clear"/>
        <w:vertAlign w:val="baseline"/>
      </w:rPr>
    </w:lvl>
    <w:lvl w:ilvl="8">
      <w:start w:val="1"/>
      <w:numFmt w:val="bullet"/>
      <w:lvlText w:val="■"/>
      <w:lvlJc w:val="right"/>
      <w:pPr>
        <w:ind w:left="6480" w:hanging="360"/>
      </w:pPr>
      <w:rPr>
        <w:rFonts w:ascii="Arial" w:cs="Arial" w:eastAsia="Arial" w:hAnsi="Arial"/>
        <w:b w:val="0"/>
        <w:i w:val="0"/>
        <w:smallCaps w:val="0"/>
        <w:strike w:val="0"/>
        <w:color w:val="000000"/>
        <w:sz w:val="28"/>
        <w:szCs w:val="28"/>
        <w:u w:val="none"/>
        <w:shd w:fill="auto" w:val="clear"/>
        <w:vertAlign w:val="baseline"/>
      </w:rPr>
    </w:lvl>
  </w:abstractNum>
  <w:abstractNum w:abstractNumId="4">
    <w:lvl w:ilvl="0">
      <w:start w:val="1"/>
      <w:numFmt w:val="bullet"/>
      <w:lvlText w:val="●"/>
      <w:lvlJc w:val="right"/>
      <w:pPr>
        <w:ind w:left="720" w:hanging="360"/>
      </w:pPr>
      <w:rPr>
        <w:rFonts w:ascii="Arial" w:cs="Arial" w:eastAsia="Arial" w:hAnsi="Arial"/>
        <w:b w:val="0"/>
        <w:i w:val="0"/>
        <w:smallCaps w:val="0"/>
        <w:strike w:val="0"/>
        <w:color w:val="000000"/>
        <w:sz w:val="28"/>
        <w:szCs w:val="28"/>
        <w:u w:val="none"/>
        <w:shd w:fill="auto" w:val="clear"/>
        <w:vertAlign w:val="baseline"/>
      </w:rPr>
    </w:lvl>
    <w:lvl w:ilvl="1">
      <w:start w:val="1"/>
      <w:numFmt w:val="bullet"/>
      <w:lvlText w:val="○"/>
      <w:lvlJc w:val="right"/>
      <w:pPr>
        <w:ind w:left="1440" w:hanging="360"/>
      </w:pPr>
      <w:rPr>
        <w:rFonts w:ascii="Arial" w:cs="Arial" w:eastAsia="Arial" w:hAnsi="Arial"/>
        <w:b w:val="0"/>
        <w:i w:val="0"/>
        <w:smallCaps w:val="0"/>
        <w:strike w:val="0"/>
        <w:color w:val="000000"/>
        <w:sz w:val="28"/>
        <w:szCs w:val="28"/>
        <w:u w:val="none"/>
        <w:shd w:fill="auto" w:val="clear"/>
        <w:vertAlign w:val="baseline"/>
      </w:rPr>
    </w:lvl>
    <w:lvl w:ilvl="2">
      <w:start w:val="1"/>
      <w:numFmt w:val="bullet"/>
      <w:lvlText w:val="■"/>
      <w:lvlJc w:val="right"/>
      <w:pPr>
        <w:ind w:left="2160" w:hanging="360"/>
      </w:pPr>
      <w:rPr>
        <w:rFonts w:ascii="Arial" w:cs="Arial" w:eastAsia="Arial" w:hAnsi="Arial"/>
        <w:b w:val="0"/>
        <w:i w:val="0"/>
        <w:smallCaps w:val="0"/>
        <w:strike w:val="0"/>
        <w:color w:val="000000"/>
        <w:sz w:val="28"/>
        <w:szCs w:val="28"/>
        <w:u w:val="none"/>
        <w:shd w:fill="auto" w:val="clear"/>
        <w:vertAlign w:val="baseline"/>
      </w:rPr>
    </w:lvl>
    <w:lvl w:ilvl="3">
      <w:start w:val="1"/>
      <w:numFmt w:val="bullet"/>
      <w:lvlText w:val="●"/>
      <w:lvlJc w:val="right"/>
      <w:pPr>
        <w:ind w:left="2880" w:hanging="360"/>
      </w:pPr>
      <w:rPr>
        <w:rFonts w:ascii="Arial" w:cs="Arial" w:eastAsia="Arial" w:hAnsi="Arial"/>
        <w:b w:val="0"/>
        <w:i w:val="0"/>
        <w:smallCaps w:val="0"/>
        <w:strike w:val="0"/>
        <w:color w:val="000000"/>
        <w:sz w:val="28"/>
        <w:szCs w:val="28"/>
        <w:u w:val="none"/>
        <w:shd w:fill="auto" w:val="clear"/>
        <w:vertAlign w:val="baseline"/>
      </w:rPr>
    </w:lvl>
    <w:lvl w:ilvl="4">
      <w:start w:val="1"/>
      <w:numFmt w:val="bullet"/>
      <w:lvlText w:val="○"/>
      <w:lvlJc w:val="right"/>
      <w:pPr>
        <w:ind w:left="3600" w:hanging="360"/>
      </w:pPr>
      <w:rPr>
        <w:rFonts w:ascii="Arial" w:cs="Arial" w:eastAsia="Arial" w:hAnsi="Arial"/>
        <w:b w:val="0"/>
        <w:i w:val="0"/>
        <w:smallCaps w:val="0"/>
        <w:strike w:val="0"/>
        <w:color w:val="000000"/>
        <w:sz w:val="28"/>
        <w:szCs w:val="28"/>
        <w:u w:val="none"/>
        <w:shd w:fill="auto" w:val="clear"/>
        <w:vertAlign w:val="baseline"/>
      </w:rPr>
    </w:lvl>
    <w:lvl w:ilvl="5">
      <w:start w:val="1"/>
      <w:numFmt w:val="bullet"/>
      <w:lvlText w:val="■"/>
      <w:lvlJc w:val="right"/>
      <w:pPr>
        <w:ind w:left="4320" w:hanging="360"/>
      </w:pPr>
      <w:rPr>
        <w:rFonts w:ascii="Arial" w:cs="Arial" w:eastAsia="Arial" w:hAnsi="Arial"/>
        <w:b w:val="0"/>
        <w:i w:val="0"/>
        <w:smallCaps w:val="0"/>
        <w:strike w:val="0"/>
        <w:color w:val="000000"/>
        <w:sz w:val="28"/>
        <w:szCs w:val="28"/>
        <w:u w:val="none"/>
        <w:shd w:fill="auto" w:val="clear"/>
        <w:vertAlign w:val="baseline"/>
      </w:rPr>
    </w:lvl>
    <w:lvl w:ilvl="6">
      <w:start w:val="1"/>
      <w:numFmt w:val="bullet"/>
      <w:lvlText w:val="●"/>
      <w:lvlJc w:val="right"/>
      <w:pPr>
        <w:ind w:left="5040" w:hanging="360"/>
      </w:pPr>
      <w:rPr>
        <w:rFonts w:ascii="Arial" w:cs="Arial" w:eastAsia="Arial" w:hAnsi="Arial"/>
        <w:b w:val="0"/>
        <w:i w:val="0"/>
        <w:smallCaps w:val="0"/>
        <w:strike w:val="0"/>
        <w:color w:val="000000"/>
        <w:sz w:val="28"/>
        <w:szCs w:val="28"/>
        <w:u w:val="none"/>
        <w:shd w:fill="auto" w:val="clear"/>
        <w:vertAlign w:val="baseline"/>
      </w:rPr>
    </w:lvl>
    <w:lvl w:ilvl="7">
      <w:start w:val="1"/>
      <w:numFmt w:val="bullet"/>
      <w:lvlText w:val="○"/>
      <w:lvlJc w:val="right"/>
      <w:pPr>
        <w:ind w:left="5760" w:hanging="360"/>
      </w:pPr>
      <w:rPr>
        <w:rFonts w:ascii="Arial" w:cs="Arial" w:eastAsia="Arial" w:hAnsi="Arial"/>
        <w:b w:val="0"/>
        <w:i w:val="0"/>
        <w:smallCaps w:val="0"/>
        <w:strike w:val="0"/>
        <w:color w:val="000000"/>
        <w:sz w:val="28"/>
        <w:szCs w:val="28"/>
        <w:u w:val="none"/>
        <w:shd w:fill="auto" w:val="clear"/>
        <w:vertAlign w:val="baseline"/>
      </w:rPr>
    </w:lvl>
    <w:lvl w:ilvl="8">
      <w:start w:val="1"/>
      <w:numFmt w:val="bullet"/>
      <w:lvlText w:val="■"/>
      <w:lvlJc w:val="right"/>
      <w:pPr>
        <w:ind w:left="6480" w:hanging="360"/>
      </w:pPr>
      <w:rPr>
        <w:rFonts w:ascii="Arial" w:cs="Arial" w:eastAsia="Arial" w:hAnsi="Arial"/>
        <w:b w:val="0"/>
        <w:i w:val="0"/>
        <w:smallCaps w:val="0"/>
        <w:strike w:val="0"/>
        <w:color w:val="000000"/>
        <w:sz w:val="28"/>
        <w:szCs w:val="28"/>
        <w:u w:val="none"/>
        <w:shd w:fill="auto" w:val="clear"/>
        <w:vertAlign w:val="baseli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pPr/>
    <w:rPr/>
    <w:tblPr>
      <w:tblStyleRowBandSize w:val="1"/>
      <w:tblStyleColBandSize w:val="1"/>
      <w:tblCellMar>
        <w:top w:w="100.0" w:type="dxa"/>
        <w:left w:w="100.0" w:type="dxa"/>
        <w:bottom w:w="100.0" w:type="dxa"/>
        <w:right w:w="100.0" w:type="dxa"/>
      </w:tblCellMar>
    </w:tblPr>
    <w:tblStylePr w:type="band1Horz">
      <w:pPr/>
      <w:rPr/>
      <w:tcPr/>
    </w:tblStylePr>
    <w:tblStylePr w:type="band1Vert">
      <w:pPr/>
      <w:rPr/>
      <w:tcPr/>
    </w:tblStylePr>
    <w:tblStylePr w:type="band2Horz">
      <w:pPr/>
      <w:rPr/>
      <w:tcPr/>
    </w:tblStylePr>
    <w:tblStylePr w:type="band2Vert">
      <w:pPr/>
      <w:rPr/>
      <w:tcPr/>
    </w:tblStylePr>
    <w:tblStylePr w:type="firstCol">
      <w:pPr/>
      <w:rPr/>
      <w:tcPr/>
    </w:tblStylePr>
    <w:tblStylePr w:type="firstRow">
      <w:pPr/>
      <w:rPr/>
      <w:tcPr/>
    </w:tblStylePr>
    <w:tblStylePr w:type="lastCol">
      <w:pPr/>
      <w:rPr/>
      <w:tcPr/>
    </w:tblStylePr>
    <w:tblStylePr w:type="lastRow">
      <w:pPr/>
      <w:rPr/>
      <w:tcPr/>
    </w:tblStylePr>
    <w:tblStylePr w:type="neCell">
      <w:pPr/>
      <w:rPr/>
      <w:tcPr/>
    </w:tblStylePr>
    <w:tblStylePr w:type="nwCell">
      <w:pPr/>
      <w:rPr/>
      <w:tcPr/>
    </w:tblStylePr>
    <w:tblStylePr w:type="seCell">
      <w:pPr/>
      <w:rPr/>
      <w:tcPr/>
    </w:tblStylePr>
    <w:tblStylePr w:type="swCell">
      <w:pPr/>
      <w:rPr/>
      <w:tcPr/>
    </w:tblStylePr>
  </w:style>
  <w:style w:type="table" w:styleId="Table2">
    <w:basedOn w:val="TableNormal"/>
    <w:pPr/>
    <w:rPr/>
    <w:tblPr>
      <w:tblStyleRowBandSize w:val="1"/>
      <w:tblStyleColBandSize w:val="1"/>
      <w:tblCellMar>
        <w:top w:w="100.0" w:type="dxa"/>
        <w:left w:w="100.0" w:type="dxa"/>
        <w:bottom w:w="100.0" w:type="dxa"/>
        <w:right w:w="100.0" w:type="dxa"/>
      </w:tblCellMar>
    </w:tblPr>
    <w:tblStylePr w:type="band1Horz">
      <w:pPr/>
      <w:rPr/>
      <w:tcPr/>
    </w:tblStylePr>
    <w:tblStylePr w:type="band1Vert">
      <w:pPr/>
      <w:rPr/>
      <w:tcPr/>
    </w:tblStylePr>
    <w:tblStylePr w:type="band2Horz">
      <w:pPr/>
      <w:rPr/>
      <w:tcPr/>
    </w:tblStylePr>
    <w:tblStylePr w:type="band2Vert">
      <w:pPr/>
      <w:rPr/>
      <w:tcPr/>
    </w:tblStylePr>
    <w:tblStylePr w:type="firstCol">
      <w:pPr/>
      <w:rPr/>
      <w:tcPr/>
    </w:tblStylePr>
    <w:tblStylePr w:type="firstRow">
      <w:pPr/>
      <w:rPr/>
      <w:tcPr/>
    </w:tblStylePr>
    <w:tblStylePr w:type="lastCol">
      <w:pPr/>
      <w:rPr/>
      <w:tcPr/>
    </w:tblStylePr>
    <w:tblStylePr w:type="lastRow">
      <w:pPr/>
      <w:rPr/>
      <w:tcPr/>
    </w:tblStylePr>
    <w:tblStylePr w:type="neCell">
      <w:pPr/>
      <w:rPr/>
      <w:tcPr/>
    </w:tblStylePr>
    <w:tblStylePr w:type="nwCell">
      <w:pPr/>
      <w:rPr/>
      <w:tcPr/>
    </w:tblStylePr>
    <w:tblStylePr w:type="seCell">
      <w:pPr/>
      <w:rPr/>
      <w:tcPr/>
    </w:tblStylePr>
    <w:tblStylePr w:type="swCell">
      <w:pPr/>
      <w:rPr/>
      <w:tcPr/>
    </w:tblStylePr>
  </w:style>
</w:styles>
</file>

<file path=word/_rels/document.xml.rels><?xml version="1.0" encoding="UTF-8" standalone="yes"?><Relationships xmlns="http://schemas.openxmlformats.org/package/2006/relationships"><Relationship Id="rId20" Type="http://schemas.openxmlformats.org/officeDocument/2006/relationships/image" Target="media/image12.png"/><Relationship Id="rId11" Type="http://schemas.openxmlformats.org/officeDocument/2006/relationships/image" Target="media/image4.png"/><Relationship Id="rId22" Type="http://schemas.openxmlformats.org/officeDocument/2006/relationships/image" Target="media/image10.png"/><Relationship Id="rId10" Type="http://schemas.openxmlformats.org/officeDocument/2006/relationships/image" Target="media/image5.png"/><Relationship Id="rId21" Type="http://schemas.openxmlformats.org/officeDocument/2006/relationships/image" Target="media/image8.png"/><Relationship Id="rId13" Type="http://schemas.openxmlformats.org/officeDocument/2006/relationships/image" Target="media/image6.png"/><Relationship Id="rId12" Type="http://schemas.openxmlformats.org/officeDocument/2006/relationships/image" Target="media/image7.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jpg"/><Relationship Id="rId15" Type="http://schemas.openxmlformats.org/officeDocument/2006/relationships/image" Target="media/image11.png"/><Relationship Id="rId14" Type="http://schemas.openxmlformats.org/officeDocument/2006/relationships/image" Target="media/image3.png"/><Relationship Id="rId17" Type="http://schemas.openxmlformats.org/officeDocument/2006/relationships/image" Target="media/image9.png"/><Relationship Id="rId16" Type="http://schemas.openxmlformats.org/officeDocument/2006/relationships/image" Target="media/image14.png"/><Relationship Id="rId5" Type="http://schemas.openxmlformats.org/officeDocument/2006/relationships/styles" Target="styles.xml"/><Relationship Id="rId19" Type="http://schemas.openxmlformats.org/officeDocument/2006/relationships/image" Target="media/image13.png"/><Relationship Id="rId6" Type="http://schemas.openxmlformats.org/officeDocument/2006/relationships/image" Target="media/image1.png"/><Relationship Id="rId18" Type="http://schemas.openxmlformats.org/officeDocument/2006/relationships/image" Target="media/image15.png"/><Relationship Id="rId7" Type="http://schemas.openxmlformats.org/officeDocument/2006/relationships/footer" Target="footer2.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